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9"/>
        <w:gridCol w:w="6902"/>
      </w:tblGrid>
      <w:tr w:rsidR="007266F5">
        <w:tc>
          <w:tcPr>
            <w:tcW w:w="2879" w:type="dxa"/>
          </w:tcPr>
          <w:p w:rsidR="007266F5" w:rsidRDefault="007266F5">
            <w:pPr>
              <w:ind w:left="-284" w:right="-1"/>
            </w:pPr>
            <w:r>
              <w:t xml:space="preserve">   </w:t>
            </w:r>
            <w:r w:rsidRPr="00D533EA">
              <w:rPr>
                <w:b/>
              </w:rPr>
              <w:object w:dxaOrig="2110" w:dyaOrig="21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6pt;height:72.75pt" o:ole="">
                  <v:imagedata r:id="rId8" o:title=""/>
                </v:shape>
                <o:OLEObject Type="Embed" ProgID="Word.Picture.8" ShapeID="_x0000_i1025" DrawAspect="Content" ObjectID="_1684581737" r:id="rId9"/>
              </w:object>
            </w:r>
          </w:p>
        </w:tc>
        <w:tc>
          <w:tcPr>
            <w:tcW w:w="6902" w:type="dxa"/>
          </w:tcPr>
          <w:p w:rsidR="007266F5" w:rsidRDefault="007266F5">
            <w:pPr>
              <w:ind w:right="-1"/>
              <w:rPr>
                <w:sz w:val="20"/>
              </w:rPr>
            </w:pPr>
          </w:p>
          <w:p w:rsidR="007266F5" w:rsidRDefault="007266F5">
            <w:pPr>
              <w:ind w:right="-1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AMTSGERICHT TAUBERBISCHOFSHEIM</w:t>
            </w:r>
          </w:p>
          <w:p w:rsidR="007266F5" w:rsidRDefault="007266F5">
            <w:pPr>
              <w:ind w:right="-1"/>
              <w:rPr>
                <w:rFonts w:ascii="Times New Roman" w:hAnsi="Times New Roman"/>
              </w:rPr>
            </w:pPr>
          </w:p>
        </w:tc>
      </w:tr>
    </w:tbl>
    <w:p w:rsidR="007266F5" w:rsidRDefault="007266F5">
      <w:pPr>
        <w:ind w:right="-1"/>
        <w:rPr>
          <w:rFonts w:ascii="Times New Roman" w:hAnsi="Times New Roman"/>
          <w:b/>
          <w:sz w:val="16"/>
          <w:u w:val="single"/>
        </w:rPr>
      </w:pPr>
    </w:p>
    <w:p w:rsidR="007266F5" w:rsidRDefault="007266F5" w:rsidP="00AA1182">
      <w:pPr>
        <w:pStyle w:val="Aufzhlungszeichen2"/>
      </w:pPr>
      <w:r>
        <w:t xml:space="preserve">P r ä s i d i u m -           </w:t>
      </w:r>
    </w:p>
    <w:p w:rsidR="007266F5" w:rsidRDefault="007266F5" w:rsidP="00AA1182">
      <w:pPr>
        <w:pStyle w:val="Aufzhlungszeichen2"/>
        <w:rPr>
          <w:u w:val="single"/>
        </w:rPr>
      </w:pPr>
      <w:r>
        <w:t>E 320 AG Tauberbischofsheim</w:t>
      </w:r>
    </w:p>
    <w:p w:rsidR="007266F5" w:rsidRPr="00F86CD8" w:rsidRDefault="007266F5" w:rsidP="00AA1182">
      <w:pPr>
        <w:pStyle w:val="Titel"/>
      </w:pPr>
      <w:r w:rsidRPr="00F86CD8">
        <w:t xml:space="preserve">Beschluss vom </w:t>
      </w:r>
      <w:r w:rsidR="002A79F5">
        <w:t>07. Juni 2021</w:t>
      </w:r>
    </w:p>
    <w:p w:rsidR="007266F5" w:rsidRDefault="007266F5">
      <w:pPr>
        <w:jc w:val="both"/>
      </w:pPr>
    </w:p>
    <w:p w:rsidR="00987E27" w:rsidRPr="00807CF9" w:rsidRDefault="00C95B3A" w:rsidP="00592918">
      <w:pPr>
        <w:pStyle w:val="Textkrper"/>
      </w:pPr>
      <w:r w:rsidRPr="00807CF9">
        <w:t xml:space="preserve">Direktor des Amtsgerichts Rogler ist ab dem 07.Juni 2021 an das Amtsgericht Tauberbischofsheim abgeordnet und ihm ist die Dienstaufsicht über das Amtsgericht Tauberbischofsheim übertragen. </w:t>
      </w:r>
    </w:p>
    <w:p w:rsidR="00987E27" w:rsidRDefault="00433CC1" w:rsidP="00592918">
      <w:pPr>
        <w:pStyle w:val="Textkrper"/>
      </w:pPr>
      <w:r w:rsidRPr="00807CF9">
        <w:br/>
      </w:r>
      <w:r w:rsidR="00C95B3A" w:rsidRPr="00807CF9">
        <w:t>Richterin Do</w:t>
      </w:r>
      <w:r w:rsidR="00C40EC4" w:rsidRPr="00807CF9">
        <w:t>t</w:t>
      </w:r>
      <w:r w:rsidR="00C95B3A" w:rsidRPr="00807CF9">
        <w:t xml:space="preserve">zer </w:t>
      </w:r>
      <w:r w:rsidRPr="00807CF9">
        <w:t>kann ab dem 15.06.2021 Geschäfte des Familienric</w:t>
      </w:r>
      <w:r w:rsidR="00807CF9" w:rsidRPr="00807CF9">
        <w:t xml:space="preserve">hters, des </w:t>
      </w:r>
      <w:r w:rsidRPr="00807CF9">
        <w:t xml:space="preserve">Betreuungsrichters </w:t>
      </w:r>
      <w:r w:rsidR="00807CF9" w:rsidRPr="00807CF9">
        <w:t>und des Vorsitzenden des Schöffengerichts gemäß §</w:t>
      </w:r>
      <w:r w:rsidR="00807CF9">
        <w:t>§</w:t>
      </w:r>
      <w:r w:rsidR="00807CF9" w:rsidRPr="00807CF9">
        <w:t xml:space="preserve"> 23</w:t>
      </w:r>
      <w:r w:rsidRPr="00807CF9">
        <w:t>b Abs. 3, 23c Abs. 2</w:t>
      </w:r>
      <w:r w:rsidR="00807CF9" w:rsidRPr="00807CF9">
        <w:t>, 29</w:t>
      </w:r>
      <w:r w:rsidRPr="00807CF9">
        <w:t xml:space="preserve"> </w:t>
      </w:r>
      <w:r w:rsidR="00807CF9" w:rsidRPr="00807CF9">
        <w:t xml:space="preserve">Abs. 1 </w:t>
      </w:r>
      <w:r w:rsidRPr="00807CF9">
        <w:t>GVG wahrnehmen.</w:t>
      </w:r>
      <w:r>
        <w:t xml:space="preserve">  </w:t>
      </w:r>
    </w:p>
    <w:p w:rsidR="00592918" w:rsidRDefault="00433CC1" w:rsidP="00592918">
      <w:pPr>
        <w:pStyle w:val="Textkrper"/>
      </w:pPr>
      <w:r>
        <w:br/>
      </w:r>
      <w:r w:rsidR="00592918">
        <w:t xml:space="preserve">Mit Wirkung zum </w:t>
      </w:r>
      <w:r w:rsidR="002A79F5">
        <w:t>07</w:t>
      </w:r>
      <w:r w:rsidR="00592918">
        <w:t>. J</w:t>
      </w:r>
      <w:r w:rsidR="002A79F5">
        <w:t>uni</w:t>
      </w:r>
      <w:r w:rsidR="00592918">
        <w:t xml:space="preserve"> 2021 beschließt das Präsidium des Amtsgerichts Tauberbischofsheim folgende Geschäftsverteilung:</w:t>
      </w:r>
    </w:p>
    <w:p w:rsidR="00C436E5" w:rsidRDefault="00C436E5" w:rsidP="00AA1182">
      <w:pPr>
        <w:pStyle w:val="berschrift1"/>
        <w:numPr>
          <w:ilvl w:val="0"/>
          <w:numId w:val="0"/>
        </w:numPr>
        <w:rPr>
          <w:u w:val="single"/>
        </w:rPr>
      </w:pPr>
    </w:p>
    <w:p w:rsidR="007266F5" w:rsidRPr="005C6B52" w:rsidRDefault="007266F5" w:rsidP="00AA1182">
      <w:pPr>
        <w:pStyle w:val="berschrift1"/>
        <w:numPr>
          <w:ilvl w:val="0"/>
          <w:numId w:val="0"/>
        </w:numPr>
        <w:rPr>
          <w:u w:val="single"/>
        </w:rPr>
      </w:pPr>
      <w:r w:rsidRPr="005C6B52">
        <w:rPr>
          <w:u w:val="single"/>
        </w:rPr>
        <w:t xml:space="preserve">Geschäftsverteilung ab </w:t>
      </w:r>
      <w:r w:rsidR="00592918">
        <w:rPr>
          <w:u w:val="single"/>
        </w:rPr>
        <w:t>0</w:t>
      </w:r>
      <w:r w:rsidR="002A79F5">
        <w:rPr>
          <w:u w:val="single"/>
        </w:rPr>
        <w:t>7</w:t>
      </w:r>
      <w:r w:rsidR="00592918">
        <w:rPr>
          <w:u w:val="single"/>
        </w:rPr>
        <w:t>.0</w:t>
      </w:r>
      <w:r w:rsidR="002A79F5">
        <w:rPr>
          <w:u w:val="single"/>
        </w:rPr>
        <w:t>6</w:t>
      </w:r>
      <w:r w:rsidR="00592918">
        <w:rPr>
          <w:u w:val="single"/>
        </w:rPr>
        <w:t>.2021</w:t>
      </w:r>
    </w:p>
    <w:p w:rsidR="007266F5" w:rsidRDefault="007266F5">
      <w:pPr>
        <w:jc w:val="both"/>
      </w:pPr>
    </w:p>
    <w:p w:rsidR="00C436E5" w:rsidRDefault="00C436E5">
      <w:pPr>
        <w:jc w:val="center"/>
        <w:rPr>
          <w:b/>
        </w:rPr>
      </w:pPr>
    </w:p>
    <w:p w:rsidR="00B379F8" w:rsidRDefault="00AD5FD6">
      <w:pPr>
        <w:jc w:val="center"/>
        <w:rPr>
          <w:b/>
        </w:rPr>
      </w:pPr>
      <w:r w:rsidRPr="00AD5FD6">
        <w:rPr>
          <w:b/>
        </w:rPr>
        <w:t>I.</w:t>
      </w:r>
      <w:r w:rsidR="00DA20A0">
        <w:rPr>
          <w:b/>
        </w:rPr>
        <w:t xml:space="preserve"> Richterabteilungen</w:t>
      </w:r>
    </w:p>
    <w:p w:rsidR="00DA20A0" w:rsidRDefault="00DA20A0">
      <w:pPr>
        <w:jc w:val="both"/>
      </w:pPr>
    </w:p>
    <w:p w:rsidR="003F19EB" w:rsidRDefault="003F19EB" w:rsidP="003F19EB">
      <w:pPr>
        <w:jc w:val="both"/>
      </w:pPr>
      <w:r>
        <w:t xml:space="preserve">Es bestehen bei dem Amtsgericht Tauberbischofsheim </w:t>
      </w:r>
      <w:r w:rsidR="00F22F54">
        <w:t>vier</w:t>
      </w:r>
      <w:r w:rsidR="00F22F54" w:rsidRPr="005055E6">
        <w:t xml:space="preserve"> </w:t>
      </w:r>
      <w:r w:rsidRPr="005055E6">
        <w:t xml:space="preserve">Richterabteilungen, die mit den Ziffern 1 bis </w:t>
      </w:r>
      <w:r w:rsidR="00F22F54">
        <w:t>4</w:t>
      </w:r>
      <w:r w:rsidR="00CA316F" w:rsidRPr="005055E6">
        <w:t xml:space="preserve"> </w:t>
      </w:r>
      <w:r w:rsidRPr="005055E6">
        <w:t>bezeichnet werden.</w:t>
      </w:r>
    </w:p>
    <w:p w:rsidR="003F19EB" w:rsidRDefault="003F19EB" w:rsidP="003F19EB">
      <w:pPr>
        <w:jc w:val="both"/>
      </w:pPr>
    </w:p>
    <w:p w:rsidR="003F19EB" w:rsidRDefault="003F19EB" w:rsidP="003F19EB">
      <w:pPr>
        <w:jc w:val="both"/>
      </w:pPr>
      <w:r>
        <w:t>Besetzung und Geschäftsbereich der Richterabteilungen sind wie folgt geregelt:</w:t>
      </w:r>
    </w:p>
    <w:p w:rsidR="003F19EB" w:rsidRDefault="003F19EB" w:rsidP="003F19EB">
      <w:pPr>
        <w:jc w:val="both"/>
      </w:pPr>
    </w:p>
    <w:p w:rsidR="003F19EB" w:rsidRPr="00807CF9" w:rsidRDefault="003F19EB" w:rsidP="003F19EB">
      <w:pPr>
        <w:jc w:val="both"/>
      </w:pPr>
      <w:r>
        <w:rPr>
          <w:b/>
          <w:u w:val="single"/>
        </w:rPr>
        <w:t>Richterabteilung 1:</w:t>
      </w:r>
      <w:r>
        <w:tab/>
      </w:r>
      <w:r>
        <w:tab/>
      </w:r>
      <w:r w:rsidR="00553C1C" w:rsidRPr="00807CF9">
        <w:rPr>
          <w:b/>
          <w:bCs/>
        </w:rPr>
        <w:t>Direktor des</w:t>
      </w:r>
      <w:r w:rsidR="005D5BD6" w:rsidRPr="00807CF9">
        <w:rPr>
          <w:b/>
          <w:bCs/>
        </w:rPr>
        <w:t xml:space="preserve"> Amtsgericht</w:t>
      </w:r>
      <w:r w:rsidR="00553C1C" w:rsidRPr="00807CF9">
        <w:rPr>
          <w:b/>
          <w:bCs/>
        </w:rPr>
        <w:t>s</w:t>
      </w:r>
      <w:r w:rsidR="005D5BD6" w:rsidRPr="00807CF9">
        <w:rPr>
          <w:b/>
          <w:bCs/>
        </w:rPr>
        <w:t xml:space="preserve"> </w:t>
      </w:r>
      <w:r w:rsidR="002A79F5" w:rsidRPr="00807CF9">
        <w:rPr>
          <w:b/>
          <w:bCs/>
        </w:rPr>
        <w:t>Rogler</w:t>
      </w:r>
    </w:p>
    <w:p w:rsidR="005D5BD6" w:rsidRPr="00807CF9" w:rsidRDefault="003F19EB" w:rsidP="00807CF9">
      <w:pPr>
        <w:ind w:left="284" w:hanging="284"/>
        <w:jc w:val="both"/>
      </w:pPr>
      <w:r w:rsidRPr="00807CF9">
        <w:t>a)</w:t>
      </w:r>
      <w:r w:rsidR="007111E1" w:rsidRPr="00807CF9">
        <w:tab/>
      </w:r>
      <w:r w:rsidRPr="00807CF9">
        <w:t>Dienstvorstands</w:t>
      </w:r>
      <w:r w:rsidR="005C6B52" w:rsidRPr="00807CF9">
        <w:t>geschäfte und A</w:t>
      </w:r>
      <w:r w:rsidRPr="00807CF9">
        <w:t>ngelegenheiten</w:t>
      </w:r>
      <w:r w:rsidR="005C6B52" w:rsidRPr="00807CF9">
        <w:t xml:space="preserve"> der Justizverwaltung</w:t>
      </w:r>
      <w:r w:rsidR="009B4BF7" w:rsidRPr="00807CF9">
        <w:t>.</w:t>
      </w:r>
    </w:p>
    <w:p w:rsidR="005D5BD6" w:rsidRPr="00807CF9" w:rsidRDefault="00807CF9" w:rsidP="007111E1">
      <w:pPr>
        <w:ind w:left="284" w:hanging="284"/>
        <w:jc w:val="both"/>
      </w:pPr>
      <w:r>
        <w:t>b</w:t>
      </w:r>
      <w:r w:rsidR="005D5BD6" w:rsidRPr="00807CF9">
        <w:t>)</w:t>
      </w:r>
      <w:r w:rsidR="007111E1" w:rsidRPr="00807CF9">
        <w:tab/>
      </w:r>
      <w:r w:rsidR="005D5BD6" w:rsidRPr="00807CF9">
        <w:t>Unterbringungssachen</w:t>
      </w:r>
      <w:r w:rsidR="00274289" w:rsidRPr="00807CF9">
        <w:t xml:space="preserve"> bei Volljährigen</w:t>
      </w:r>
      <w:r w:rsidR="001707BC" w:rsidRPr="00807CF9">
        <w:t xml:space="preserve"> </w:t>
      </w:r>
      <w:r w:rsidR="00274289" w:rsidRPr="00807CF9">
        <w:t xml:space="preserve">(§ 312 </w:t>
      </w:r>
      <w:proofErr w:type="spellStart"/>
      <w:r w:rsidR="00274289" w:rsidRPr="00807CF9">
        <w:t>FamFG</w:t>
      </w:r>
      <w:proofErr w:type="spellEnd"/>
      <w:r w:rsidR="00274289" w:rsidRPr="00807CF9">
        <w:t>)</w:t>
      </w:r>
      <w:r w:rsidR="005D5BD6" w:rsidRPr="00807CF9">
        <w:t>;</w:t>
      </w:r>
    </w:p>
    <w:p w:rsidR="005D5BD6" w:rsidRPr="00807CF9" w:rsidRDefault="00807CF9" w:rsidP="007111E1">
      <w:pPr>
        <w:ind w:left="284" w:hanging="284"/>
        <w:jc w:val="both"/>
      </w:pPr>
      <w:r>
        <w:t>c</w:t>
      </w:r>
      <w:r w:rsidR="005D5BD6" w:rsidRPr="00807CF9">
        <w:t>)</w:t>
      </w:r>
      <w:r w:rsidR="007111E1" w:rsidRPr="00807CF9">
        <w:tab/>
      </w:r>
      <w:r w:rsidR="005D5BD6" w:rsidRPr="00807CF9">
        <w:t>Betreuungssachen;</w:t>
      </w:r>
    </w:p>
    <w:p w:rsidR="005D5BD6" w:rsidRPr="00807CF9" w:rsidRDefault="00807CF9" w:rsidP="007111E1">
      <w:pPr>
        <w:ind w:left="284" w:hanging="284"/>
        <w:jc w:val="both"/>
      </w:pPr>
      <w:r>
        <w:t>d</w:t>
      </w:r>
      <w:r w:rsidR="007111E1" w:rsidRPr="00807CF9">
        <w:t>)</w:t>
      </w:r>
      <w:r w:rsidR="007111E1" w:rsidRPr="00807CF9">
        <w:tab/>
      </w:r>
      <w:r w:rsidR="005D5BD6" w:rsidRPr="00807CF9">
        <w:t>alle</w:t>
      </w:r>
      <w:r w:rsidR="00274289" w:rsidRPr="00807CF9">
        <w:t xml:space="preserve"> Übrigen</w:t>
      </w:r>
      <w:r w:rsidR="005D5BD6" w:rsidRPr="00807CF9">
        <w:t xml:space="preserve"> Angelegenheiten der freiwilligen Gerichtsbarkeit</w:t>
      </w:r>
      <w:r w:rsidR="00274289" w:rsidRPr="00807CF9">
        <w:t>, soweit sie nicht einer anderen Abteilung zugewiesen sind</w:t>
      </w:r>
      <w:r w:rsidR="005D5BD6" w:rsidRPr="00807CF9">
        <w:t>.</w:t>
      </w:r>
    </w:p>
    <w:p w:rsidR="000E3E2F" w:rsidRPr="00807CF9" w:rsidRDefault="00807CF9" w:rsidP="007111E1">
      <w:pPr>
        <w:tabs>
          <w:tab w:val="left" w:pos="284"/>
        </w:tabs>
        <w:ind w:left="284" w:hanging="284"/>
        <w:jc w:val="both"/>
      </w:pPr>
      <w:r>
        <w:t>e</w:t>
      </w:r>
      <w:r w:rsidR="00C07CB7" w:rsidRPr="00807CF9">
        <w:t>)</w:t>
      </w:r>
      <w:r w:rsidR="00C07CB7" w:rsidRPr="00807CF9">
        <w:tab/>
        <w:t>Geschäfte in Grundbuchsachen, soweit sie nicht dem Rechtspfleger übertragen sind</w:t>
      </w:r>
      <w:r w:rsidR="005E4DE2" w:rsidRPr="00807CF9">
        <w:t>.</w:t>
      </w:r>
    </w:p>
    <w:p w:rsidR="00F22F54" w:rsidRPr="00807CF9" w:rsidRDefault="00807CF9" w:rsidP="00F22F54">
      <w:pPr>
        <w:tabs>
          <w:tab w:val="left" w:pos="284"/>
        </w:tabs>
        <w:ind w:left="284" w:hanging="284"/>
        <w:jc w:val="both"/>
      </w:pPr>
      <w:r>
        <w:t>f</w:t>
      </w:r>
      <w:r w:rsidR="00F22F54" w:rsidRPr="00807CF9">
        <w:t>)</w:t>
      </w:r>
      <w:r w:rsidR="00F22F54" w:rsidRPr="00807CF9">
        <w:tab/>
        <w:t>Die von de</w:t>
      </w:r>
      <w:r w:rsidR="00C153CB" w:rsidRPr="00807CF9">
        <w:t>n</w:t>
      </w:r>
      <w:r w:rsidR="00F22F54" w:rsidRPr="00807CF9">
        <w:t xml:space="preserve"> Richterabteilung</w:t>
      </w:r>
      <w:r w:rsidR="00C153CB" w:rsidRPr="00807CF9">
        <w:t>en</w:t>
      </w:r>
      <w:r w:rsidR="00F22F54" w:rsidRPr="00807CF9">
        <w:t xml:space="preserve"> </w:t>
      </w:r>
      <w:r w:rsidR="00C153CB" w:rsidRPr="00807CF9">
        <w:t>2 und 4</w:t>
      </w:r>
      <w:r w:rsidR="00F22F54" w:rsidRPr="00807CF9">
        <w:t xml:space="preserve"> </w:t>
      </w:r>
      <w:r w:rsidR="00B1697D" w:rsidRPr="00807CF9">
        <w:t xml:space="preserve">a) </w:t>
      </w:r>
      <w:r w:rsidR="00F22F54" w:rsidRPr="00807CF9">
        <w:t>zugewiesenen Geschäfte des Güterichters gemäß § 278 Abs. 5 ZPO</w:t>
      </w:r>
      <w:r w:rsidR="00C153CB" w:rsidRPr="00807CF9">
        <w:t xml:space="preserve"> ggf. </w:t>
      </w:r>
      <w:proofErr w:type="spellStart"/>
      <w:r w:rsidR="00C153CB" w:rsidRPr="00807CF9">
        <w:t>i.V.m</w:t>
      </w:r>
      <w:proofErr w:type="spellEnd"/>
      <w:r w:rsidR="00C153CB" w:rsidRPr="00807CF9">
        <w:t xml:space="preserve">. § 113 </w:t>
      </w:r>
      <w:proofErr w:type="spellStart"/>
      <w:r w:rsidR="00C153CB" w:rsidRPr="00807CF9">
        <w:t>FamFG</w:t>
      </w:r>
      <w:proofErr w:type="spellEnd"/>
      <w:r w:rsidR="00F22F54" w:rsidRPr="00807CF9">
        <w:t>.</w:t>
      </w:r>
    </w:p>
    <w:p w:rsidR="000E21F4" w:rsidRPr="00807CF9" w:rsidRDefault="00807CF9" w:rsidP="000E21F4">
      <w:pPr>
        <w:tabs>
          <w:tab w:val="left" w:pos="284"/>
        </w:tabs>
        <w:ind w:left="284" w:hanging="284"/>
        <w:jc w:val="both"/>
      </w:pPr>
      <w:r>
        <w:t>g</w:t>
      </w:r>
      <w:r w:rsidR="000E21F4" w:rsidRPr="00807CF9">
        <w:t>)</w:t>
      </w:r>
      <w:r w:rsidR="000E21F4" w:rsidRPr="00807CF9">
        <w:tab/>
        <w:t xml:space="preserve">von den Familiensachen: </w:t>
      </w:r>
    </w:p>
    <w:p w:rsidR="000E21F4" w:rsidRPr="00807CF9" w:rsidRDefault="00F058F6" w:rsidP="000E21F4">
      <w:pPr>
        <w:tabs>
          <w:tab w:val="left" w:pos="709"/>
        </w:tabs>
        <w:ind w:left="709" w:hanging="425"/>
        <w:jc w:val="both"/>
      </w:pPr>
      <w:proofErr w:type="spellStart"/>
      <w:r w:rsidRPr="00807CF9">
        <w:t>aa</w:t>
      </w:r>
      <w:proofErr w:type="spellEnd"/>
      <w:r w:rsidRPr="00807CF9">
        <w:t>)</w:t>
      </w:r>
      <w:r w:rsidRPr="00807CF9">
        <w:tab/>
        <w:t xml:space="preserve">die </w:t>
      </w:r>
      <w:proofErr w:type="spellStart"/>
      <w:r w:rsidRPr="00807CF9">
        <w:t>Kindschaftssachen</w:t>
      </w:r>
      <w:proofErr w:type="spellEnd"/>
      <w:r w:rsidRPr="00807CF9">
        <w:t xml:space="preserve"> gemäß</w:t>
      </w:r>
      <w:r w:rsidR="000E21F4" w:rsidRPr="00807CF9">
        <w:t xml:space="preserve"> § 151 Nr. 6 und Nr. 7 </w:t>
      </w:r>
      <w:proofErr w:type="spellStart"/>
      <w:r w:rsidR="000E21F4" w:rsidRPr="00807CF9">
        <w:t>FamFG</w:t>
      </w:r>
      <w:proofErr w:type="spellEnd"/>
      <w:r w:rsidR="000E21F4" w:rsidRPr="00807CF9">
        <w:t xml:space="preserve"> (Genehmigung freiheitsentziehender Unterbringungen bei Minderjährigen nach BGB und nach Landesrecht)</w:t>
      </w:r>
    </w:p>
    <w:p w:rsidR="000E21F4" w:rsidRPr="00807CF9" w:rsidRDefault="000E21F4" w:rsidP="000E21F4">
      <w:pPr>
        <w:tabs>
          <w:tab w:val="left" w:pos="709"/>
        </w:tabs>
        <w:ind w:left="709" w:hanging="425"/>
        <w:jc w:val="both"/>
      </w:pPr>
      <w:proofErr w:type="spellStart"/>
      <w:r w:rsidRPr="00807CF9">
        <w:t>bb</w:t>
      </w:r>
      <w:proofErr w:type="spellEnd"/>
      <w:r w:rsidRPr="00807CF9">
        <w:t xml:space="preserve">) </w:t>
      </w:r>
      <w:r w:rsidR="00F058F6" w:rsidRPr="00807CF9">
        <w:t>Gewaltschutzsachen gemäß</w:t>
      </w:r>
      <w:r w:rsidRPr="00807CF9">
        <w:t xml:space="preserve"> § 111 Nr. 6 </w:t>
      </w:r>
      <w:proofErr w:type="spellStart"/>
      <w:r w:rsidRPr="00807CF9">
        <w:t>FamFG</w:t>
      </w:r>
      <w:proofErr w:type="spellEnd"/>
    </w:p>
    <w:p w:rsidR="000E21F4" w:rsidRDefault="000E21F4" w:rsidP="000E21F4">
      <w:pPr>
        <w:tabs>
          <w:tab w:val="left" w:pos="284"/>
        </w:tabs>
        <w:ind w:left="284"/>
        <w:jc w:val="both"/>
      </w:pPr>
      <w:r w:rsidRPr="00807CF9">
        <w:t>Ist eine der an einer der vorgenannten Familiensachen beteiligte Person in einer bei der Richterabteilung 2 anhängigen Familiensache beteiligt, so wird auch das neue Verfahren der Richterabteilung 2 zugewiesen.</w:t>
      </w:r>
    </w:p>
    <w:p w:rsidR="000E21F4" w:rsidRDefault="000E21F4" w:rsidP="00F21A21">
      <w:pPr>
        <w:tabs>
          <w:tab w:val="left" w:pos="284"/>
        </w:tabs>
        <w:jc w:val="both"/>
      </w:pPr>
    </w:p>
    <w:p w:rsidR="00F22F54" w:rsidRDefault="00F22F54" w:rsidP="007111E1">
      <w:pPr>
        <w:tabs>
          <w:tab w:val="left" w:pos="284"/>
        </w:tabs>
        <w:ind w:left="284" w:hanging="284"/>
        <w:jc w:val="both"/>
      </w:pPr>
    </w:p>
    <w:p w:rsidR="00C436E5" w:rsidRDefault="00C436E5" w:rsidP="003F19EB">
      <w:pPr>
        <w:jc w:val="both"/>
        <w:rPr>
          <w:b/>
          <w:u w:val="single"/>
        </w:rPr>
      </w:pPr>
    </w:p>
    <w:p w:rsidR="003F19EB" w:rsidRDefault="003F19EB" w:rsidP="003F19EB">
      <w:pPr>
        <w:jc w:val="both"/>
        <w:rPr>
          <w:b/>
          <w:bCs/>
        </w:rPr>
      </w:pPr>
      <w:r>
        <w:rPr>
          <w:b/>
          <w:u w:val="single"/>
        </w:rPr>
        <w:t xml:space="preserve">Richterabteilung </w:t>
      </w:r>
      <w:r w:rsidR="00C153CB">
        <w:rPr>
          <w:b/>
          <w:u w:val="single"/>
        </w:rPr>
        <w:t>2</w:t>
      </w:r>
      <w:r>
        <w:rPr>
          <w:b/>
          <w:u w:val="single"/>
        </w:rPr>
        <w:t>:</w:t>
      </w:r>
      <w:r>
        <w:tab/>
      </w:r>
      <w:r>
        <w:tab/>
      </w:r>
      <w:r w:rsidR="00B1697D">
        <w:rPr>
          <w:b/>
        </w:rPr>
        <w:t>Richter am Amtsgericht Zimmermann</w:t>
      </w:r>
    </w:p>
    <w:p w:rsidR="00C153CB" w:rsidRDefault="00C153CB" w:rsidP="0040049B">
      <w:pPr>
        <w:tabs>
          <w:tab w:val="left" w:pos="0"/>
        </w:tabs>
        <w:jc w:val="both"/>
      </w:pPr>
      <w:r>
        <w:t xml:space="preserve">Sämtliche anhängigen und neu eingehenden Familiensachen </w:t>
      </w:r>
      <w:r w:rsidR="0040049B">
        <w:t xml:space="preserve">mit Ausnahme </w:t>
      </w:r>
      <w:r w:rsidR="0040049B" w:rsidRPr="00807CF9">
        <w:t xml:space="preserve">der </w:t>
      </w:r>
      <w:r w:rsidR="00F21A21" w:rsidRPr="00807CF9">
        <w:t>ab 07.06.2021 eingehenden</w:t>
      </w:r>
      <w:r w:rsidR="00F21A21">
        <w:t xml:space="preserve"> </w:t>
      </w:r>
      <w:proofErr w:type="spellStart"/>
      <w:r w:rsidR="00F21A21">
        <w:t>Kindschaftssachen</w:t>
      </w:r>
      <w:proofErr w:type="spellEnd"/>
      <w:r w:rsidR="00F21A21">
        <w:t xml:space="preserve"> gemäß</w:t>
      </w:r>
      <w:r w:rsidR="0040049B" w:rsidRPr="005055E6">
        <w:t xml:space="preserve"> § 151 Nr. 6 und Nr. 7 </w:t>
      </w:r>
      <w:proofErr w:type="spellStart"/>
      <w:r w:rsidR="0040049B" w:rsidRPr="005055E6">
        <w:t>FamFG</w:t>
      </w:r>
      <w:proofErr w:type="spellEnd"/>
      <w:r w:rsidR="0040049B" w:rsidRPr="005055E6">
        <w:t xml:space="preserve"> (Genehmigung freiheitsentziehender Unterbringungen bei Minderjährigen nach BGB und nach Landesrecht)</w:t>
      </w:r>
      <w:r w:rsidR="0040049B">
        <w:t xml:space="preserve"> und </w:t>
      </w:r>
      <w:r w:rsidR="00F21A21">
        <w:t>Gewaltschutzsachen gemäß</w:t>
      </w:r>
      <w:r w:rsidR="0040049B" w:rsidRPr="005055E6">
        <w:t xml:space="preserve"> § 111 Nr. 6 </w:t>
      </w:r>
      <w:proofErr w:type="spellStart"/>
      <w:r w:rsidR="0040049B" w:rsidRPr="005055E6">
        <w:t>FamFG</w:t>
      </w:r>
      <w:proofErr w:type="spellEnd"/>
      <w:r w:rsidR="007D15A6">
        <w:t xml:space="preserve">, soweit sie der Richterabteilung </w:t>
      </w:r>
      <w:r w:rsidR="000E21F4">
        <w:t>1</w:t>
      </w:r>
      <w:r w:rsidR="007D15A6">
        <w:t xml:space="preserve"> </w:t>
      </w:r>
      <w:r w:rsidR="003F39BC">
        <w:t>g</w:t>
      </w:r>
      <w:r w:rsidR="007D15A6">
        <w:t>) zugewiesen sind.</w:t>
      </w:r>
    </w:p>
    <w:p w:rsidR="003F19EB" w:rsidRDefault="003F19EB" w:rsidP="003F19EB">
      <w:pPr>
        <w:jc w:val="both"/>
      </w:pPr>
    </w:p>
    <w:p w:rsidR="003F19EB" w:rsidRDefault="003F19EB" w:rsidP="003F19EB">
      <w:pPr>
        <w:jc w:val="both"/>
        <w:rPr>
          <w:b/>
          <w:u w:val="single"/>
        </w:rPr>
      </w:pPr>
    </w:p>
    <w:p w:rsidR="003F19EB" w:rsidRDefault="003F19EB" w:rsidP="003F19EB">
      <w:pPr>
        <w:jc w:val="both"/>
      </w:pPr>
      <w:r>
        <w:rPr>
          <w:b/>
          <w:u w:val="single"/>
        </w:rPr>
        <w:t xml:space="preserve">Richterabteilung </w:t>
      </w:r>
      <w:r w:rsidR="00C153CB">
        <w:rPr>
          <w:b/>
          <w:u w:val="single"/>
        </w:rPr>
        <w:t>3</w:t>
      </w:r>
      <w:r>
        <w:rPr>
          <w:b/>
          <w:u w:val="single"/>
        </w:rPr>
        <w:t>:</w:t>
      </w:r>
      <w:r>
        <w:tab/>
      </w:r>
      <w:r>
        <w:tab/>
      </w:r>
      <w:r>
        <w:rPr>
          <w:b/>
          <w:bCs/>
        </w:rPr>
        <w:t>Richter am Amtsgericht Holz</w:t>
      </w:r>
    </w:p>
    <w:p w:rsidR="003F19EB" w:rsidRDefault="003F19EB" w:rsidP="007111E1">
      <w:pPr>
        <w:tabs>
          <w:tab w:val="left" w:pos="284"/>
        </w:tabs>
        <w:ind w:left="284" w:hanging="284"/>
        <w:jc w:val="both"/>
      </w:pPr>
      <w:r>
        <w:t>a)</w:t>
      </w:r>
      <w:r w:rsidR="007111E1">
        <w:tab/>
        <w:t>V</w:t>
      </w:r>
      <w:r>
        <w:t>orsitzender des Schöffengerichts, des erweiterten Schöffengerichts und des</w:t>
      </w:r>
      <w:r w:rsidR="007111E1">
        <w:t xml:space="preserve"> J</w:t>
      </w:r>
      <w:r w:rsidR="009B4BF7">
        <w:t>ugendschöffengerichts.</w:t>
      </w:r>
    </w:p>
    <w:p w:rsidR="003F19EB" w:rsidRDefault="007111E1" w:rsidP="007111E1">
      <w:pPr>
        <w:tabs>
          <w:tab w:val="left" w:pos="284"/>
        </w:tabs>
        <w:ind w:left="284" w:hanging="284"/>
        <w:jc w:val="both"/>
      </w:pPr>
      <w:r>
        <w:t>b)</w:t>
      </w:r>
      <w:r>
        <w:tab/>
      </w:r>
      <w:r w:rsidR="003F19EB">
        <w:t>Aufgaben des Richters beim Amtsgericht in Angelegenheiten der Schöffen und der Jugendschöffen (Schöffenwahlausschuss u</w:t>
      </w:r>
      <w:r w:rsidR="009B4BF7">
        <w:t>nd Jugendschöffenwahlausschuss).</w:t>
      </w:r>
    </w:p>
    <w:p w:rsidR="003F19EB" w:rsidRDefault="003F19EB" w:rsidP="007111E1">
      <w:pPr>
        <w:tabs>
          <w:tab w:val="left" w:pos="284"/>
        </w:tabs>
        <w:ind w:left="284" w:hanging="284"/>
        <w:jc w:val="both"/>
      </w:pPr>
      <w:r>
        <w:t>c)</w:t>
      </w:r>
      <w:r w:rsidR="007111E1">
        <w:tab/>
      </w:r>
      <w:r>
        <w:t xml:space="preserve">alle Strafsachen vor dem Einzelrichter gegen Erwachsene und Jugendliche, </w:t>
      </w:r>
      <w:r w:rsidR="009B4BF7">
        <w:t>auch aufgrund von Privatklagen.</w:t>
      </w:r>
    </w:p>
    <w:p w:rsidR="003F19EB" w:rsidRDefault="003F19EB" w:rsidP="007111E1">
      <w:pPr>
        <w:tabs>
          <w:tab w:val="left" w:pos="284"/>
        </w:tabs>
        <w:ind w:left="284" w:hanging="284"/>
        <w:jc w:val="both"/>
      </w:pPr>
      <w:r>
        <w:t>d)</w:t>
      </w:r>
      <w:r w:rsidR="007111E1">
        <w:tab/>
      </w:r>
      <w:r>
        <w:t>Jugendrichter in Fällen der §§ 58 Abs. 3, 62 Abs. 4</w:t>
      </w:r>
      <w:r w:rsidR="00903F15">
        <w:t xml:space="preserve"> und</w:t>
      </w:r>
      <w:r>
        <w:t xml:space="preserve"> 88 Abs. 6 JGG, in denen die Zuständigkeit des Amtsgerichts Ta</w:t>
      </w:r>
      <w:r w:rsidR="009B4BF7">
        <w:t>uberbischofsheim begründet ist.</w:t>
      </w:r>
    </w:p>
    <w:p w:rsidR="003F19EB" w:rsidRDefault="003F19EB" w:rsidP="007111E1">
      <w:pPr>
        <w:tabs>
          <w:tab w:val="left" w:pos="284"/>
        </w:tabs>
        <w:ind w:left="284" w:hanging="284"/>
        <w:jc w:val="both"/>
      </w:pPr>
      <w:r>
        <w:t>e)</w:t>
      </w:r>
      <w:r w:rsidR="007111E1">
        <w:tab/>
      </w:r>
      <w:r>
        <w:t xml:space="preserve">alle </w:t>
      </w:r>
      <w:proofErr w:type="spellStart"/>
      <w:r>
        <w:t>Gs</w:t>
      </w:r>
      <w:proofErr w:type="spellEnd"/>
      <w:r>
        <w:t xml:space="preserve">- und </w:t>
      </w:r>
      <w:proofErr w:type="spellStart"/>
      <w:r>
        <w:t>GnS</w:t>
      </w:r>
      <w:proofErr w:type="spellEnd"/>
      <w:r>
        <w:t>-Sachen, Ermittlungsrichter für Erwachsene, Heranwachsende und Jugendliche einschließlich der sich daraus ergebenden besch</w:t>
      </w:r>
      <w:r w:rsidR="009B4BF7">
        <w:t>leunigten Verfahren.</w:t>
      </w:r>
    </w:p>
    <w:p w:rsidR="003F19EB" w:rsidRDefault="0040049B" w:rsidP="007111E1">
      <w:pPr>
        <w:tabs>
          <w:tab w:val="left" w:pos="284"/>
        </w:tabs>
        <w:ind w:left="284" w:hanging="284"/>
        <w:jc w:val="both"/>
      </w:pPr>
      <w:r>
        <w:t>f</w:t>
      </w:r>
      <w:r w:rsidR="007111E1">
        <w:t>)</w:t>
      </w:r>
      <w:r w:rsidR="007111E1">
        <w:tab/>
      </w:r>
      <w:r w:rsidR="00407C7F">
        <w:t>Rechtshilfe in Strafsachen.</w:t>
      </w:r>
    </w:p>
    <w:p w:rsidR="001B264F" w:rsidRDefault="001B264F" w:rsidP="003F19EB">
      <w:pPr>
        <w:jc w:val="both"/>
      </w:pPr>
    </w:p>
    <w:p w:rsidR="001B264F" w:rsidRDefault="001B264F" w:rsidP="003F19EB">
      <w:pPr>
        <w:jc w:val="both"/>
      </w:pPr>
    </w:p>
    <w:p w:rsidR="00C153CB" w:rsidRDefault="00C153CB" w:rsidP="00C153CB">
      <w:pPr>
        <w:jc w:val="both"/>
        <w:rPr>
          <w:b/>
          <w:bCs/>
        </w:rPr>
      </w:pPr>
      <w:r>
        <w:rPr>
          <w:b/>
          <w:u w:val="single"/>
        </w:rPr>
        <w:t>Richterabteilung 4:</w:t>
      </w:r>
      <w:r>
        <w:tab/>
      </w:r>
      <w:r>
        <w:tab/>
      </w:r>
      <w:r w:rsidRPr="00B1697D">
        <w:rPr>
          <w:b/>
        </w:rPr>
        <w:t xml:space="preserve">Richterin </w:t>
      </w:r>
      <w:r>
        <w:rPr>
          <w:b/>
        </w:rPr>
        <w:t>Dotzer</w:t>
      </w:r>
    </w:p>
    <w:p w:rsidR="00C153CB" w:rsidRPr="005055E6" w:rsidRDefault="00C153CB" w:rsidP="00C153CB">
      <w:pPr>
        <w:ind w:left="284" w:hanging="284"/>
        <w:jc w:val="both"/>
      </w:pPr>
      <w:r>
        <w:t>a)</w:t>
      </w:r>
      <w:r>
        <w:tab/>
        <w:t>Sämtliche Zivilsachen (</w:t>
      </w:r>
      <w:r w:rsidRPr="005055E6">
        <w:t>C-und H Sachen einschließlich der Zwangsvollstreckung und der Rechtshilfe</w:t>
      </w:r>
      <w:r>
        <w:t xml:space="preserve"> – bisherige Referate 1 C/H und 2 C/H). Neueinträge erfolgen nur noch im Referat 1 C/H.</w:t>
      </w:r>
      <w:r w:rsidRPr="005055E6">
        <w:t xml:space="preserve"> </w:t>
      </w:r>
    </w:p>
    <w:p w:rsidR="00C153CB" w:rsidRDefault="00C153CB" w:rsidP="00C153CB">
      <w:pPr>
        <w:tabs>
          <w:tab w:val="left" w:pos="284"/>
        </w:tabs>
        <w:ind w:left="284" w:hanging="284"/>
        <w:jc w:val="both"/>
      </w:pPr>
      <w:r w:rsidRPr="005055E6">
        <w:t>b)</w:t>
      </w:r>
      <w:r w:rsidRPr="005055E6">
        <w:tab/>
      </w:r>
      <w:r>
        <w:t>Bußgeldsachen gegen Erwachsene, Heranwachsende und Jugendliche, einschließlich Rechtshilfesachen und der Angelegenheiten der Vollstreckung in Bußgeldsachen.</w:t>
      </w:r>
    </w:p>
    <w:p w:rsidR="00807CF9" w:rsidRPr="005055E6" w:rsidRDefault="00807CF9" w:rsidP="00C153CB">
      <w:pPr>
        <w:tabs>
          <w:tab w:val="left" w:pos="284"/>
        </w:tabs>
        <w:ind w:left="284" w:hanging="284"/>
        <w:jc w:val="both"/>
      </w:pPr>
      <w:r>
        <w:t xml:space="preserve">c) </w:t>
      </w:r>
      <w:r w:rsidRPr="00807CF9">
        <w:t>Zweiter Amtsrichter beim erweiterten Schöffengericht (§ 29 Abs. 2 GVG</w:t>
      </w:r>
      <w:r w:rsidR="003F39BC">
        <w:t>)</w:t>
      </w:r>
      <w:r>
        <w:t>.</w:t>
      </w:r>
    </w:p>
    <w:p w:rsidR="00C153CB" w:rsidRDefault="00C153CB" w:rsidP="003F19EB">
      <w:pPr>
        <w:jc w:val="both"/>
      </w:pPr>
    </w:p>
    <w:p w:rsidR="0040049B" w:rsidRDefault="0040049B" w:rsidP="003F19EB">
      <w:pPr>
        <w:jc w:val="both"/>
      </w:pPr>
    </w:p>
    <w:p w:rsidR="00B379F8" w:rsidRDefault="007908C8">
      <w:pPr>
        <w:jc w:val="center"/>
        <w:rPr>
          <w:b/>
        </w:rPr>
      </w:pPr>
      <w:r>
        <w:rPr>
          <w:b/>
        </w:rPr>
        <w:t>II</w:t>
      </w:r>
      <w:r w:rsidR="00AD5FD6" w:rsidRPr="00AD5FD6">
        <w:rPr>
          <w:b/>
        </w:rPr>
        <w:t>. Vertretungsregelung</w:t>
      </w:r>
    </w:p>
    <w:p w:rsidR="00B379F8" w:rsidRDefault="00B379F8">
      <w:pPr>
        <w:jc w:val="center"/>
        <w:rPr>
          <w:b/>
        </w:rPr>
      </w:pPr>
    </w:p>
    <w:p w:rsidR="003F19EB" w:rsidRDefault="003F19EB" w:rsidP="003F19EB">
      <w:pPr>
        <w:jc w:val="both"/>
      </w:pPr>
      <w:r>
        <w:t xml:space="preserve">Die Richter </w:t>
      </w:r>
      <w:r>
        <w:rPr>
          <w:b/>
          <w:bCs/>
        </w:rPr>
        <w:t>vertreten</w:t>
      </w:r>
      <w:r>
        <w:t xml:space="preserve"> sich wie folgt:</w:t>
      </w:r>
    </w:p>
    <w:p w:rsidR="003F19EB" w:rsidRDefault="003F19EB" w:rsidP="003F19EB">
      <w:pPr>
        <w:jc w:val="both"/>
      </w:pPr>
    </w:p>
    <w:p w:rsidR="003F19EB" w:rsidRPr="005055E6" w:rsidRDefault="003F19EB" w:rsidP="003F19EB">
      <w:pPr>
        <w:ind w:left="4950" w:hanging="4950"/>
        <w:jc w:val="both"/>
      </w:pPr>
      <w:r w:rsidRPr="005055E6">
        <w:rPr>
          <w:u w:val="single"/>
        </w:rPr>
        <w:t>Es wird vertreten Richter</w:t>
      </w:r>
      <w:r w:rsidR="000E21F4">
        <w:rPr>
          <w:u w:val="single"/>
        </w:rPr>
        <w:t>/in</w:t>
      </w:r>
      <w:r w:rsidRPr="005055E6">
        <w:tab/>
      </w:r>
      <w:proofErr w:type="spellStart"/>
      <w:r w:rsidRPr="005055E6">
        <w:rPr>
          <w:u w:val="single"/>
        </w:rPr>
        <w:t>in</w:t>
      </w:r>
      <w:proofErr w:type="spellEnd"/>
      <w:r w:rsidRPr="005055E6">
        <w:rPr>
          <w:u w:val="single"/>
        </w:rPr>
        <w:t xml:space="preserve"> folgender Reihenfolge durch die Richter:</w:t>
      </w:r>
    </w:p>
    <w:p w:rsidR="003F19EB" w:rsidRPr="005055E6" w:rsidRDefault="003F19EB" w:rsidP="003F19EB">
      <w:pPr>
        <w:ind w:left="4950" w:hanging="4950"/>
        <w:jc w:val="both"/>
      </w:pPr>
    </w:p>
    <w:p w:rsidR="003F19EB" w:rsidRPr="005055E6" w:rsidRDefault="002A79F5" w:rsidP="003F19EB">
      <w:pPr>
        <w:ind w:left="4950" w:hanging="4950"/>
        <w:jc w:val="both"/>
        <w:rPr>
          <w:b/>
          <w:bCs/>
        </w:rPr>
      </w:pPr>
      <w:r>
        <w:rPr>
          <w:b/>
          <w:bCs/>
        </w:rPr>
        <w:t>Rogler</w:t>
      </w:r>
    </w:p>
    <w:p w:rsidR="003F19EB" w:rsidRPr="005055E6" w:rsidRDefault="003F19EB" w:rsidP="00807CF9">
      <w:pPr>
        <w:ind w:left="4950" w:hanging="4950"/>
        <w:jc w:val="both"/>
      </w:pPr>
      <w:r w:rsidRPr="005055E6">
        <w:rPr>
          <w:b/>
          <w:bCs/>
        </w:rPr>
        <w:t xml:space="preserve">               </w:t>
      </w:r>
      <w:r w:rsidRPr="005055E6">
        <w:t>Richterabte</w:t>
      </w:r>
      <w:r w:rsidR="008C0B37" w:rsidRPr="005055E6">
        <w:t>ilung 1 a</w:t>
      </w:r>
      <w:r w:rsidR="008C0B37" w:rsidRPr="005055E6">
        <w:tab/>
      </w:r>
      <w:r w:rsidR="00AD01EA" w:rsidRPr="002A79F5">
        <w:t>Zimmermann</w:t>
      </w:r>
      <w:r w:rsidR="000E21F4" w:rsidRPr="002A79F5">
        <w:t xml:space="preserve"> </w:t>
      </w:r>
      <w:r w:rsidR="001977BE">
        <w:t>–</w:t>
      </w:r>
      <w:r w:rsidR="000E21F4" w:rsidRPr="002A79F5">
        <w:t xml:space="preserve"> Holz</w:t>
      </w:r>
    </w:p>
    <w:p w:rsidR="003F19EB" w:rsidRDefault="00852BD3" w:rsidP="003F19EB">
      <w:pPr>
        <w:ind w:left="4950" w:hanging="4950"/>
        <w:jc w:val="both"/>
      </w:pPr>
      <w:r w:rsidRPr="005055E6">
        <w:t xml:space="preserve">        </w:t>
      </w:r>
      <w:r w:rsidR="00654CF4" w:rsidRPr="005055E6">
        <w:t xml:space="preserve"> </w:t>
      </w:r>
      <w:r w:rsidR="008C0B37" w:rsidRPr="005055E6">
        <w:t xml:space="preserve">      </w:t>
      </w:r>
      <w:r w:rsidR="004C4425" w:rsidRPr="005055E6">
        <w:t>Richter</w:t>
      </w:r>
      <w:r w:rsidR="00807CF9">
        <w:t>abteilung 1 b</w:t>
      </w:r>
      <w:r w:rsidR="00E35F95" w:rsidRPr="005055E6">
        <w:t xml:space="preserve"> - </w:t>
      </w:r>
      <w:r w:rsidR="00807CF9">
        <w:t>d</w:t>
      </w:r>
      <w:r w:rsidR="00E35F95" w:rsidRPr="005055E6">
        <w:tab/>
      </w:r>
      <w:r w:rsidR="001977BE">
        <w:t xml:space="preserve">Holz – </w:t>
      </w:r>
      <w:r w:rsidR="00AD01EA">
        <w:t>Zimmermann</w:t>
      </w:r>
      <w:r w:rsidR="001977BE">
        <w:t xml:space="preserve"> – </w:t>
      </w:r>
      <w:r w:rsidR="00807CF9">
        <w:t>Dotzer (ab 15.06.20</w:t>
      </w:r>
      <w:r w:rsidR="001977BE" w:rsidRPr="00807CF9">
        <w:t>21)</w:t>
      </w:r>
    </w:p>
    <w:p w:rsidR="00A80868" w:rsidRDefault="00A80868" w:rsidP="003F19EB">
      <w:pPr>
        <w:ind w:left="4950" w:hanging="4950"/>
        <w:jc w:val="both"/>
      </w:pPr>
      <w:r>
        <w:t xml:space="preserve">               </w:t>
      </w:r>
      <w:r w:rsidRPr="005055E6">
        <w:t>Richterabteilung 1</w:t>
      </w:r>
      <w:r w:rsidR="00807CF9">
        <w:t xml:space="preserve"> e</w:t>
      </w:r>
      <w:r>
        <w:tab/>
      </w:r>
      <w:r w:rsidR="0040049B">
        <w:t>Dotzer</w:t>
      </w:r>
      <w:r w:rsidR="00215867">
        <w:t xml:space="preserve"> – </w:t>
      </w:r>
      <w:r>
        <w:t>Zimmermann</w:t>
      </w:r>
      <w:r w:rsidR="00215867">
        <w:t xml:space="preserve"> </w:t>
      </w:r>
      <w:r w:rsidR="0050561B">
        <w:t>–</w:t>
      </w:r>
      <w:r>
        <w:t xml:space="preserve"> Holz</w:t>
      </w:r>
    </w:p>
    <w:p w:rsidR="0050561B" w:rsidRDefault="0050561B" w:rsidP="0050561B">
      <w:pPr>
        <w:ind w:left="4950" w:hanging="4950"/>
        <w:jc w:val="both"/>
      </w:pPr>
      <w:r>
        <w:t xml:space="preserve">               </w:t>
      </w:r>
      <w:r w:rsidRPr="005055E6">
        <w:t>Richterabteilung 1</w:t>
      </w:r>
      <w:r>
        <w:t xml:space="preserve"> </w:t>
      </w:r>
      <w:r w:rsidR="00807CF9">
        <w:t>f</w:t>
      </w:r>
      <w:r>
        <w:tab/>
        <w:t>Holz</w:t>
      </w:r>
      <w:r w:rsidR="001977BE">
        <w:t xml:space="preserve"> </w:t>
      </w:r>
    </w:p>
    <w:p w:rsidR="000E21F4" w:rsidRPr="005055E6" w:rsidRDefault="000E21F4" w:rsidP="0050561B">
      <w:pPr>
        <w:ind w:left="4950" w:hanging="4950"/>
        <w:jc w:val="both"/>
      </w:pPr>
      <w:r>
        <w:t xml:space="preserve">               </w:t>
      </w:r>
      <w:r w:rsidR="00807CF9">
        <w:t>Richterabteilung 1 g</w:t>
      </w:r>
      <w:r w:rsidRPr="00961740">
        <w:tab/>
      </w:r>
      <w:r w:rsidRPr="002A79F5">
        <w:t xml:space="preserve">Zimmermann </w:t>
      </w:r>
      <w:r w:rsidR="001977BE">
        <w:t>–</w:t>
      </w:r>
      <w:r w:rsidRPr="002A79F5">
        <w:t xml:space="preserve"> Holz</w:t>
      </w:r>
      <w:r w:rsidR="001977BE">
        <w:t xml:space="preserve"> – </w:t>
      </w:r>
      <w:r w:rsidR="00807CF9" w:rsidRPr="00807CF9">
        <w:t>Dotzer (ab 15.06.20</w:t>
      </w:r>
      <w:r w:rsidR="001977BE" w:rsidRPr="00807CF9">
        <w:t>21)</w:t>
      </w:r>
    </w:p>
    <w:p w:rsidR="007B7B66" w:rsidRPr="005055E6" w:rsidRDefault="007B7B66" w:rsidP="003F19EB">
      <w:pPr>
        <w:ind w:left="4950" w:hanging="4950"/>
        <w:jc w:val="both"/>
      </w:pPr>
    </w:p>
    <w:p w:rsidR="003F19EB" w:rsidRPr="005055E6" w:rsidRDefault="00215867" w:rsidP="003F19EB">
      <w:pPr>
        <w:ind w:left="4950" w:hanging="4950"/>
        <w:jc w:val="both"/>
      </w:pPr>
      <w:r>
        <w:rPr>
          <w:b/>
        </w:rPr>
        <w:t>Zimmermann</w:t>
      </w:r>
      <w:r w:rsidR="003F19EB" w:rsidRPr="005055E6">
        <w:t xml:space="preserve"> </w:t>
      </w:r>
    </w:p>
    <w:p w:rsidR="003F19EB" w:rsidRDefault="003F19EB" w:rsidP="003F19EB">
      <w:pPr>
        <w:ind w:left="4950" w:hanging="4950"/>
        <w:jc w:val="both"/>
      </w:pPr>
      <w:r w:rsidRPr="005055E6">
        <w:t xml:space="preserve">               Richtera</w:t>
      </w:r>
      <w:r w:rsidR="00654CF4" w:rsidRPr="005055E6">
        <w:t>b</w:t>
      </w:r>
      <w:r w:rsidR="00D92B2E" w:rsidRPr="005055E6">
        <w:t xml:space="preserve">teilung </w:t>
      </w:r>
      <w:r w:rsidR="0040049B">
        <w:t>2</w:t>
      </w:r>
      <w:r w:rsidR="00D92B2E" w:rsidRPr="005055E6">
        <w:tab/>
      </w:r>
      <w:r w:rsidR="002A79F5">
        <w:t>Rogler</w:t>
      </w:r>
      <w:r w:rsidR="00D92B2E" w:rsidRPr="005055E6">
        <w:t xml:space="preserve"> </w:t>
      </w:r>
      <w:r w:rsidR="001977BE">
        <w:t>–</w:t>
      </w:r>
      <w:r w:rsidR="00D92B2E" w:rsidRPr="005055E6">
        <w:t xml:space="preserve"> </w:t>
      </w:r>
      <w:r w:rsidR="00945D7B" w:rsidRPr="005055E6">
        <w:t>Holz</w:t>
      </w:r>
      <w:r w:rsidR="001977BE">
        <w:t xml:space="preserve"> – </w:t>
      </w:r>
      <w:r w:rsidR="001977BE" w:rsidRPr="00807CF9">
        <w:t>Dotzer (ab 15.06.2021)</w:t>
      </w:r>
      <w:r w:rsidR="00945D7B" w:rsidRPr="005055E6">
        <w:t xml:space="preserve"> </w:t>
      </w:r>
      <w:r w:rsidR="00215867">
        <w:t xml:space="preserve"> </w:t>
      </w:r>
      <w:r w:rsidR="00654A99">
        <w:t xml:space="preserve"> </w:t>
      </w:r>
    </w:p>
    <w:p w:rsidR="003F19EB" w:rsidRPr="005055E6" w:rsidRDefault="003F19EB" w:rsidP="003F19EB">
      <w:pPr>
        <w:ind w:left="4950" w:hanging="4950"/>
        <w:jc w:val="both"/>
      </w:pPr>
    </w:p>
    <w:p w:rsidR="003F19EB" w:rsidRPr="005055E6" w:rsidRDefault="003F19EB" w:rsidP="003F19EB">
      <w:pPr>
        <w:ind w:left="4950" w:hanging="4950"/>
        <w:jc w:val="both"/>
      </w:pPr>
      <w:r w:rsidRPr="005055E6">
        <w:rPr>
          <w:b/>
          <w:bCs/>
        </w:rPr>
        <w:lastRenderedPageBreak/>
        <w:t>Holz</w:t>
      </w:r>
    </w:p>
    <w:p w:rsidR="0040049B" w:rsidRDefault="003F19EB" w:rsidP="003F19EB">
      <w:pPr>
        <w:ind w:left="4950" w:hanging="4950"/>
        <w:jc w:val="both"/>
      </w:pPr>
      <w:r w:rsidRPr="005055E6">
        <w:t xml:space="preserve">            </w:t>
      </w:r>
      <w:r w:rsidR="00654CF4" w:rsidRPr="005055E6">
        <w:t xml:space="preserve"> </w:t>
      </w:r>
      <w:r w:rsidR="00D92B2E" w:rsidRPr="005055E6">
        <w:t xml:space="preserve">  Richterabteilung </w:t>
      </w:r>
      <w:r w:rsidR="00496999">
        <w:t>3 a</w:t>
      </w:r>
      <w:bookmarkStart w:id="0" w:name="_GoBack"/>
      <w:bookmarkEnd w:id="0"/>
      <w:r w:rsidR="00496999">
        <w:t>-b</w:t>
      </w:r>
      <w:r w:rsidR="00D92B2E" w:rsidRPr="005055E6">
        <w:tab/>
      </w:r>
      <w:r w:rsidR="00620DFD">
        <w:t>Dotzer</w:t>
      </w:r>
      <w:r w:rsidR="00807CF9">
        <w:t xml:space="preserve"> (ab 15.06.2021)</w:t>
      </w:r>
      <w:r w:rsidR="00620DFD">
        <w:t xml:space="preserve"> </w:t>
      </w:r>
      <w:r w:rsidR="001977BE">
        <w:t>–</w:t>
      </w:r>
      <w:r w:rsidR="00620DFD">
        <w:t xml:space="preserve"> Zimmermann</w:t>
      </w:r>
      <w:r w:rsidR="00807CF9" w:rsidRPr="005055E6">
        <w:t xml:space="preserve"> </w:t>
      </w:r>
      <w:r w:rsidR="00807CF9">
        <w:t>–</w:t>
      </w:r>
      <w:r w:rsidR="00807CF9" w:rsidRPr="00807CF9">
        <w:t xml:space="preserve"> </w:t>
      </w:r>
      <w:r w:rsidR="00807CF9">
        <w:t>Rogler</w:t>
      </w:r>
    </w:p>
    <w:p w:rsidR="00496999" w:rsidRDefault="00496999" w:rsidP="003F19EB">
      <w:pPr>
        <w:ind w:left="4950" w:hanging="4950"/>
        <w:jc w:val="both"/>
      </w:pPr>
      <w:r>
        <w:t xml:space="preserve">               Richterabteilung 3 c-f</w:t>
      </w:r>
      <w:r>
        <w:tab/>
        <w:t>Dotzer – Zimmermann - Rogler</w:t>
      </w:r>
    </w:p>
    <w:p w:rsidR="0040049B" w:rsidRDefault="0040049B" w:rsidP="0040049B">
      <w:pPr>
        <w:ind w:left="4950" w:hanging="4950"/>
        <w:jc w:val="both"/>
        <w:rPr>
          <w:b/>
        </w:rPr>
      </w:pPr>
    </w:p>
    <w:p w:rsidR="0040049B" w:rsidRPr="005055E6" w:rsidRDefault="0040049B" w:rsidP="0040049B">
      <w:pPr>
        <w:ind w:left="4950" w:hanging="4950"/>
        <w:jc w:val="both"/>
      </w:pPr>
      <w:r>
        <w:rPr>
          <w:b/>
        </w:rPr>
        <w:t>Dotzer</w:t>
      </w:r>
    </w:p>
    <w:p w:rsidR="0040049B" w:rsidRPr="005055E6" w:rsidRDefault="0040049B" w:rsidP="0040049B">
      <w:pPr>
        <w:ind w:left="4950" w:hanging="4950"/>
        <w:jc w:val="both"/>
      </w:pPr>
      <w:r w:rsidRPr="005055E6">
        <w:t xml:space="preserve">               Richterabteilung </w:t>
      </w:r>
      <w:r>
        <w:t>4</w:t>
      </w:r>
      <w:r w:rsidRPr="005055E6">
        <w:t xml:space="preserve"> a</w:t>
      </w:r>
      <w:r w:rsidRPr="005055E6">
        <w:tab/>
      </w:r>
      <w:r w:rsidR="002A79F5">
        <w:t>Rogler</w:t>
      </w:r>
      <w:r w:rsidR="00807CF9">
        <w:t xml:space="preserve"> –</w:t>
      </w:r>
      <w:r>
        <w:t xml:space="preserve"> Zimmermann</w:t>
      </w:r>
      <w:r w:rsidRPr="005055E6">
        <w:t xml:space="preserve"> - Holz </w:t>
      </w:r>
    </w:p>
    <w:p w:rsidR="0040049B" w:rsidRDefault="0040049B" w:rsidP="0040049B">
      <w:pPr>
        <w:ind w:left="4950" w:hanging="4950"/>
        <w:jc w:val="both"/>
      </w:pPr>
      <w:r w:rsidRPr="005055E6">
        <w:t xml:space="preserve">               Richterabteilung </w:t>
      </w:r>
      <w:r>
        <w:t xml:space="preserve">4 b </w:t>
      </w:r>
      <w:r w:rsidRPr="005055E6">
        <w:tab/>
      </w:r>
      <w:r w:rsidR="003F39BC">
        <w:t>Holz – Zimmermann</w:t>
      </w:r>
      <w:r>
        <w:t xml:space="preserve"> </w:t>
      </w:r>
      <w:r w:rsidR="003F39BC">
        <w:t xml:space="preserve">– </w:t>
      </w:r>
      <w:r w:rsidR="002A79F5">
        <w:t>Rogler</w:t>
      </w:r>
      <w:r w:rsidR="003F39BC">
        <w:t xml:space="preserve"> </w:t>
      </w:r>
      <w:r>
        <w:t xml:space="preserve"> </w:t>
      </w:r>
    </w:p>
    <w:p w:rsidR="00807CF9" w:rsidRPr="005055E6" w:rsidRDefault="00807CF9" w:rsidP="0040049B">
      <w:pPr>
        <w:ind w:left="4950" w:hanging="4950"/>
        <w:jc w:val="both"/>
      </w:pPr>
      <w:r>
        <w:t xml:space="preserve">               Richterabteilung 4 c</w:t>
      </w:r>
      <w:r>
        <w:tab/>
        <w:t xml:space="preserve">Zimmermann – Rogler </w:t>
      </w:r>
    </w:p>
    <w:p w:rsidR="00654A99" w:rsidRPr="005055E6" w:rsidRDefault="00654A99" w:rsidP="00945D7B">
      <w:pPr>
        <w:ind w:left="4950" w:hanging="4950"/>
        <w:jc w:val="both"/>
      </w:pPr>
    </w:p>
    <w:p w:rsidR="003F19EB" w:rsidRPr="005055E6" w:rsidRDefault="003F19EB" w:rsidP="003F19EB">
      <w:pPr>
        <w:ind w:left="4950" w:hanging="4950"/>
        <w:jc w:val="both"/>
      </w:pPr>
    </w:p>
    <w:p w:rsidR="003F19EB" w:rsidRDefault="003F19EB" w:rsidP="003F19EB">
      <w:pPr>
        <w:jc w:val="both"/>
      </w:pPr>
      <w:r w:rsidRPr="005055E6">
        <w:t>Die Vertretungsregelung gilt entsprechend, soweit keine gesonderte Bestimmung erfolgt ist, für die Fälle des § 354 Abs. 2 StPO, für die Entscheidungen über Ablehnungs</w:t>
      </w:r>
      <w:r w:rsidR="0011593A">
        <w:softHyphen/>
      </w:r>
      <w:r w:rsidRPr="005055E6">
        <w:t>anträge und bei Ausschließung, Ablehnung und Selbstablehnung der Richter.</w:t>
      </w:r>
    </w:p>
    <w:p w:rsidR="001208BC" w:rsidRDefault="001208BC" w:rsidP="003F19EB">
      <w:pPr>
        <w:jc w:val="both"/>
      </w:pPr>
    </w:p>
    <w:p w:rsidR="001208BC" w:rsidRPr="005055E6" w:rsidRDefault="00EF20AF" w:rsidP="001208BC">
      <w:pPr>
        <w:jc w:val="both"/>
      </w:pPr>
      <w:r>
        <w:t xml:space="preserve">§ 23b Abs. 3 S. 2 GVG </w:t>
      </w:r>
      <w:r w:rsidR="00CD347A">
        <w:t xml:space="preserve">und § 23c Abs. 2 S. 2 </w:t>
      </w:r>
      <w:r>
        <w:t>wurde berücksichtigt.</w:t>
      </w:r>
    </w:p>
    <w:p w:rsidR="001208BC" w:rsidRPr="005055E6" w:rsidRDefault="001208BC" w:rsidP="003F19EB">
      <w:pPr>
        <w:jc w:val="both"/>
      </w:pPr>
    </w:p>
    <w:p w:rsidR="00AA1182" w:rsidRPr="005055E6" w:rsidRDefault="00AA1182">
      <w:pPr>
        <w:jc w:val="both"/>
      </w:pPr>
    </w:p>
    <w:p w:rsidR="000B3FD6" w:rsidRPr="000B3FD6" w:rsidRDefault="009B4BF7" w:rsidP="000B3FD6">
      <w:pPr>
        <w:jc w:val="center"/>
        <w:rPr>
          <w:b/>
        </w:rPr>
      </w:pPr>
      <w:r>
        <w:rPr>
          <w:b/>
        </w:rPr>
        <w:t>III</w:t>
      </w:r>
      <w:r w:rsidR="000B3FD6" w:rsidRPr="000B3FD6">
        <w:rPr>
          <w:b/>
        </w:rPr>
        <w:t>. Ergänzende Regelungen</w:t>
      </w:r>
    </w:p>
    <w:p w:rsidR="000B3FD6" w:rsidRDefault="000B3FD6">
      <w:pPr>
        <w:jc w:val="both"/>
      </w:pPr>
    </w:p>
    <w:p w:rsidR="000B3FD6" w:rsidRDefault="000B3FD6">
      <w:pPr>
        <w:jc w:val="both"/>
      </w:pPr>
      <w:r>
        <w:t xml:space="preserve">Die dem Richter gemäß § 19 Abs. 2 RPflG vorzulegenden Nachlass- und Teilungssachen werden gemäß § 33 Abs. 2 und 3 S. 1 </w:t>
      </w:r>
      <w:proofErr w:type="spellStart"/>
      <w:r>
        <w:t>RpflG</w:t>
      </w:r>
      <w:proofErr w:type="spellEnd"/>
      <w:r>
        <w:t xml:space="preserve"> Frau Bezirksnotarin Mittnacht-Höflein übertragen</w:t>
      </w:r>
      <w:r w:rsidR="00865C95">
        <w:t>. Die Vertretung in diesen Fällen erfolgt durch die Richterabteilung 1 (</w:t>
      </w:r>
      <w:proofErr w:type="spellStart"/>
      <w:r w:rsidR="00865C95">
        <w:t>DirAG</w:t>
      </w:r>
      <w:proofErr w:type="spellEnd"/>
      <w:r w:rsidR="00865C95">
        <w:t xml:space="preserve"> </w:t>
      </w:r>
      <w:r w:rsidR="00BB21C8">
        <w:t>Rogler</w:t>
      </w:r>
      <w:r w:rsidR="00865C95">
        <w:t>)</w:t>
      </w:r>
      <w:r w:rsidR="009500D0">
        <w:t>.</w:t>
      </w:r>
    </w:p>
    <w:p w:rsidR="00592918" w:rsidRDefault="00592918">
      <w:pPr>
        <w:jc w:val="both"/>
      </w:pPr>
    </w:p>
    <w:p w:rsidR="00592918" w:rsidRPr="005055E6" w:rsidRDefault="00592918" w:rsidP="00592918">
      <w:pPr>
        <w:jc w:val="both"/>
      </w:pPr>
      <w:r>
        <w:t>Richterin Dotzer (Als Richter</w:t>
      </w:r>
      <w:r w:rsidR="000E21F4">
        <w:t>in</w:t>
      </w:r>
      <w:r>
        <w:t xml:space="preserve"> auf Probe nicht wählbar, § 21b Abs. 1 S. 2 GVG) wurde hinsichtlich der beschlossenen Geschäftsverteilung angehört (§ 21e Abs. 2 GVG).</w:t>
      </w:r>
    </w:p>
    <w:p w:rsidR="00592918" w:rsidRDefault="00592918">
      <w:pPr>
        <w:jc w:val="both"/>
      </w:pPr>
    </w:p>
    <w:p w:rsidR="00134218" w:rsidRDefault="00134218">
      <w:pPr>
        <w:jc w:val="both"/>
      </w:pPr>
    </w:p>
    <w:p w:rsidR="004B5491" w:rsidRPr="005055E6" w:rsidRDefault="004B5491">
      <w:pPr>
        <w:jc w:val="both"/>
      </w:pPr>
    </w:p>
    <w:p w:rsidR="00AA1182" w:rsidRDefault="00654CF4">
      <w:pPr>
        <w:jc w:val="both"/>
      </w:pPr>
      <w:r w:rsidRPr="005055E6">
        <w:t xml:space="preserve">Tauberbischofsheim, </w:t>
      </w:r>
      <w:r w:rsidR="002A79F5">
        <w:t>07.06.2021</w:t>
      </w:r>
    </w:p>
    <w:p w:rsidR="00134218" w:rsidRDefault="00134218">
      <w:pPr>
        <w:jc w:val="both"/>
      </w:pPr>
    </w:p>
    <w:p w:rsidR="00215867" w:rsidRDefault="00215867">
      <w:pPr>
        <w:jc w:val="both"/>
      </w:pPr>
    </w:p>
    <w:p w:rsidR="004B5491" w:rsidRDefault="004B5491">
      <w:pPr>
        <w:jc w:val="both"/>
      </w:pPr>
    </w:p>
    <w:p w:rsidR="00983B84" w:rsidRDefault="002A79F5">
      <w:pPr>
        <w:jc w:val="both"/>
      </w:pPr>
      <w:r>
        <w:t>Dr. Scheuble</w:t>
      </w:r>
      <w:r w:rsidR="00134218" w:rsidRPr="00134218">
        <w:t xml:space="preserve"> </w:t>
      </w:r>
      <w:r w:rsidR="00134218">
        <w:tab/>
      </w:r>
      <w:r w:rsidR="00134218">
        <w:tab/>
      </w:r>
      <w:r w:rsidR="00134218">
        <w:tab/>
      </w:r>
      <w:r w:rsidR="00134218">
        <w:tab/>
      </w:r>
      <w:r w:rsidR="00134218">
        <w:tab/>
      </w:r>
      <w:r w:rsidR="007B7B66">
        <w:tab/>
      </w:r>
      <w:r>
        <w:t>Rogler</w:t>
      </w:r>
    </w:p>
    <w:p w:rsidR="00134218" w:rsidRDefault="002A79F5" w:rsidP="00134218">
      <w:pPr>
        <w:jc w:val="both"/>
      </w:pPr>
      <w:proofErr w:type="spellStart"/>
      <w:proofErr w:type="gramStart"/>
      <w:r>
        <w:t>stv.</w:t>
      </w:r>
      <w:r w:rsidR="00AA1182">
        <w:t>Präsident</w:t>
      </w:r>
      <w:r>
        <w:t>in</w:t>
      </w:r>
      <w:proofErr w:type="spellEnd"/>
      <w:proofErr w:type="gramEnd"/>
      <w:r w:rsidR="00AA1182">
        <w:t xml:space="preserve"> des Landgerichts</w:t>
      </w:r>
      <w:r w:rsidR="00134218" w:rsidRPr="00134218">
        <w:t xml:space="preserve"> </w:t>
      </w:r>
      <w:r w:rsidR="00134218">
        <w:tab/>
      </w:r>
      <w:r w:rsidR="00134218">
        <w:tab/>
      </w:r>
      <w:r w:rsidR="00134218">
        <w:tab/>
      </w:r>
      <w:r w:rsidR="00134218">
        <w:tab/>
      </w:r>
      <w:r w:rsidR="007B7B66">
        <w:t>Direktor des</w:t>
      </w:r>
      <w:r w:rsidR="00134218">
        <w:t xml:space="preserve"> </w:t>
      </w:r>
      <w:r w:rsidR="007B7B66">
        <w:t>Amtsgerichts</w:t>
      </w:r>
    </w:p>
    <w:p w:rsidR="00134218" w:rsidRDefault="00134218">
      <w:pPr>
        <w:jc w:val="both"/>
      </w:pPr>
    </w:p>
    <w:p w:rsidR="00215867" w:rsidRDefault="00215867">
      <w:pPr>
        <w:jc w:val="both"/>
      </w:pPr>
    </w:p>
    <w:p w:rsidR="00983B84" w:rsidRDefault="00983B84">
      <w:pPr>
        <w:jc w:val="both"/>
      </w:pPr>
    </w:p>
    <w:p w:rsidR="00134218" w:rsidRDefault="00F229A6" w:rsidP="00B9535D">
      <w:pPr>
        <w:pStyle w:val="Textkrper"/>
        <w:spacing w:after="0"/>
      </w:pPr>
      <w:r>
        <w:t>Zimmermann</w:t>
      </w:r>
      <w:r w:rsidR="00134218">
        <w:tab/>
      </w:r>
      <w:r w:rsidR="00134218">
        <w:tab/>
      </w:r>
      <w:r w:rsidR="00134218">
        <w:tab/>
      </w:r>
      <w:r w:rsidR="00134218">
        <w:tab/>
      </w:r>
      <w:r w:rsidR="00134218">
        <w:tab/>
      </w:r>
      <w:r w:rsidR="00134218">
        <w:tab/>
      </w:r>
      <w:r w:rsidR="00134218">
        <w:tab/>
      </w:r>
      <w:r w:rsidR="00D01073">
        <w:t>Holz</w:t>
      </w:r>
      <w:r w:rsidR="00134218">
        <w:tab/>
      </w:r>
    </w:p>
    <w:p w:rsidR="00215867" w:rsidRDefault="007266F5" w:rsidP="00B9535D">
      <w:pPr>
        <w:pStyle w:val="Textkrper"/>
        <w:spacing w:after="0"/>
      </w:pPr>
      <w:r>
        <w:t xml:space="preserve">Richter am </w:t>
      </w:r>
      <w:r w:rsidR="007B7B66">
        <w:t>Amtsgericht</w:t>
      </w:r>
      <w:r>
        <w:tab/>
      </w:r>
      <w:r w:rsidR="00134218">
        <w:tab/>
      </w:r>
      <w:r w:rsidR="00134218">
        <w:tab/>
      </w:r>
      <w:r w:rsidR="00134218">
        <w:tab/>
      </w:r>
      <w:r w:rsidR="00134218">
        <w:tab/>
      </w:r>
      <w:r w:rsidR="00D01073">
        <w:t>Richter am Amtsgericht</w:t>
      </w:r>
    </w:p>
    <w:p w:rsidR="00F229A6" w:rsidRDefault="00F229A6" w:rsidP="00B9535D">
      <w:pPr>
        <w:pStyle w:val="Textkrper"/>
        <w:spacing w:after="0"/>
      </w:pPr>
    </w:p>
    <w:p w:rsidR="00215867" w:rsidRDefault="00215867" w:rsidP="00B9535D">
      <w:pPr>
        <w:pStyle w:val="Textkrper"/>
        <w:spacing w:after="0"/>
      </w:pPr>
    </w:p>
    <w:sectPr w:rsidR="00215867" w:rsidSect="00C436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993" w:right="1134" w:bottom="709" w:left="1366" w:header="426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08F" w:rsidRDefault="008D708F">
      <w:r>
        <w:separator/>
      </w:r>
    </w:p>
  </w:endnote>
  <w:endnote w:type="continuationSeparator" w:id="0">
    <w:p w:rsidR="008D708F" w:rsidRDefault="008D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240" w:rsidRDefault="00E80A1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0A7240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B64A7">
      <w:rPr>
        <w:rStyle w:val="Seitenzahl"/>
        <w:noProof/>
      </w:rPr>
      <w:t>1</w:t>
    </w:r>
    <w:r>
      <w:rPr>
        <w:rStyle w:val="Seitenzahl"/>
      </w:rPr>
      <w:fldChar w:fldCharType="end"/>
    </w:r>
  </w:p>
  <w:p w:rsidR="000A7240" w:rsidRDefault="000A724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240" w:rsidRDefault="000A7240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9F5" w:rsidRDefault="002A79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08F" w:rsidRDefault="008D708F">
      <w:r>
        <w:separator/>
      </w:r>
    </w:p>
  </w:footnote>
  <w:footnote w:type="continuationSeparator" w:id="0">
    <w:p w:rsidR="008D708F" w:rsidRDefault="008D7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9F5" w:rsidRDefault="002A79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Cs w:val="24"/>
      </w:rPr>
      <w:id w:val="-1278411754"/>
      <w:docPartObj>
        <w:docPartGallery w:val="Page Numbers (Top of Page)"/>
        <w:docPartUnique/>
      </w:docPartObj>
    </w:sdtPr>
    <w:sdtEndPr/>
    <w:sdtContent>
      <w:p w:rsidR="00C436E5" w:rsidRPr="00C436E5" w:rsidRDefault="00C436E5">
        <w:pPr>
          <w:pStyle w:val="Kopfzeile"/>
          <w:jc w:val="center"/>
          <w:rPr>
            <w:rFonts w:asciiTheme="majorHAnsi" w:eastAsiaTheme="majorEastAsia" w:hAnsiTheme="majorHAnsi" w:cstheme="majorBidi"/>
            <w:szCs w:val="24"/>
          </w:rPr>
        </w:pPr>
        <w:r w:rsidRPr="00C436E5">
          <w:rPr>
            <w:rFonts w:asciiTheme="majorHAnsi" w:eastAsiaTheme="majorEastAsia" w:hAnsiTheme="majorHAnsi" w:cstheme="majorBidi"/>
            <w:szCs w:val="24"/>
          </w:rPr>
          <w:t xml:space="preserve">- </w:t>
        </w:r>
        <w:r w:rsidRPr="00C436E5">
          <w:rPr>
            <w:rFonts w:asciiTheme="minorHAnsi" w:eastAsiaTheme="minorEastAsia" w:hAnsiTheme="minorHAnsi" w:cstheme="minorBidi"/>
            <w:szCs w:val="24"/>
          </w:rPr>
          <w:fldChar w:fldCharType="begin"/>
        </w:r>
        <w:r w:rsidRPr="00C436E5">
          <w:rPr>
            <w:szCs w:val="24"/>
          </w:rPr>
          <w:instrText>PAGE    \* MERGEFORMAT</w:instrText>
        </w:r>
        <w:r w:rsidRPr="00C436E5">
          <w:rPr>
            <w:rFonts w:asciiTheme="minorHAnsi" w:eastAsiaTheme="minorEastAsia" w:hAnsiTheme="minorHAnsi" w:cstheme="minorBidi"/>
            <w:szCs w:val="24"/>
          </w:rPr>
          <w:fldChar w:fldCharType="separate"/>
        </w:r>
        <w:r w:rsidR="00496999" w:rsidRPr="00496999">
          <w:rPr>
            <w:rFonts w:asciiTheme="majorHAnsi" w:eastAsiaTheme="majorEastAsia" w:hAnsiTheme="majorHAnsi" w:cstheme="majorBidi"/>
            <w:noProof/>
            <w:szCs w:val="24"/>
          </w:rPr>
          <w:t>3</w:t>
        </w:r>
        <w:r w:rsidRPr="00C436E5">
          <w:rPr>
            <w:rFonts w:asciiTheme="majorHAnsi" w:eastAsiaTheme="majorEastAsia" w:hAnsiTheme="majorHAnsi" w:cstheme="majorBidi"/>
            <w:szCs w:val="24"/>
          </w:rPr>
          <w:fldChar w:fldCharType="end"/>
        </w:r>
        <w:r w:rsidRPr="00C436E5">
          <w:rPr>
            <w:rFonts w:asciiTheme="majorHAnsi" w:eastAsiaTheme="majorEastAsia" w:hAnsiTheme="majorHAnsi" w:cstheme="majorBidi"/>
            <w:szCs w:val="24"/>
          </w:rPr>
          <w:t xml:space="preserve"> -</w:t>
        </w:r>
      </w:p>
    </w:sdtContent>
  </w:sdt>
  <w:p w:rsidR="00C436E5" w:rsidRDefault="00C436E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9F5" w:rsidRDefault="002A79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E7A68C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1C5EC2A8"/>
    <w:lvl w:ilvl="0">
      <w:start w:val="1"/>
      <w:numFmt w:val="decimal"/>
      <w:pStyle w:val="berschrift1"/>
      <w:lvlText w:val="§ 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pStyle w:val="berschrift2"/>
      <w:lvlText w:val="%2."/>
      <w:legacy w:legacy="1" w:legacySpace="0" w:legacyIndent="510"/>
      <w:lvlJc w:val="left"/>
      <w:pPr>
        <w:ind w:left="510" w:hanging="510"/>
      </w:pPr>
    </w:lvl>
    <w:lvl w:ilvl="2">
      <w:start w:val="1"/>
      <w:numFmt w:val="lowerLetter"/>
      <w:pStyle w:val="berschrift3"/>
      <w:lvlText w:val="%3)"/>
      <w:legacy w:legacy="1" w:legacySpace="0" w:legacyIndent="510"/>
      <w:lvlJc w:val="left"/>
      <w:pPr>
        <w:ind w:left="1020" w:hanging="510"/>
      </w:pPr>
    </w:lvl>
    <w:lvl w:ilvl="3">
      <w:start w:val="1"/>
      <w:numFmt w:val="upperRoman"/>
      <w:pStyle w:val="berschrift4"/>
      <w:lvlText w:val="%4."/>
      <w:legacy w:legacy="1" w:legacySpace="0" w:legacyIndent="510"/>
      <w:lvlJc w:val="left"/>
      <w:pPr>
        <w:ind w:left="1530" w:hanging="510"/>
      </w:pPr>
    </w:lvl>
    <w:lvl w:ilvl="4">
      <w:start w:val="1"/>
      <w:numFmt w:val="decimal"/>
      <w:pStyle w:val="berschrift5"/>
      <w:lvlText w:val="%5."/>
      <w:legacy w:legacy="1" w:legacySpace="0" w:legacyIndent="510"/>
      <w:lvlJc w:val="left"/>
      <w:pPr>
        <w:ind w:left="2040" w:hanging="51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pStyle w:val="berschrift6"/>
      <w:lvlText w:val="%6)"/>
      <w:legacy w:legacy="1" w:legacySpace="0" w:legacyIndent="510"/>
      <w:lvlJc w:val="left"/>
      <w:pPr>
        <w:ind w:left="2550" w:hanging="51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upperRoman"/>
      <w:pStyle w:val="berschrift7"/>
      <w:lvlText w:val="%7."/>
      <w:legacy w:legacy="1" w:legacySpace="0" w:legacyIndent="708"/>
      <w:lvlJc w:val="left"/>
      <w:pPr>
        <w:ind w:left="709" w:hanging="708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decimal"/>
      <w:pStyle w:val="berschrift8"/>
      <w:lvlText w:val="%8."/>
      <w:legacy w:legacy="1" w:legacySpace="0" w:legacyIndent="708"/>
      <w:lvlJc w:val="left"/>
      <w:pPr>
        <w:ind w:left="1560" w:hanging="708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Letter"/>
      <w:pStyle w:val="berschrift9"/>
      <w:lvlText w:val="%9)"/>
      <w:legacy w:legacy="1" w:legacySpace="0" w:legacyIndent="708"/>
      <w:lvlJc w:val="left"/>
      <w:pPr>
        <w:ind w:left="2268" w:hanging="708"/>
      </w:pPr>
      <w:rPr>
        <w:rFonts w:ascii="Arial" w:hAnsi="Arial" w:hint="default"/>
        <w:b w:val="0"/>
        <w:i w:val="0"/>
        <w:sz w:val="24"/>
      </w:rPr>
    </w:lvl>
  </w:abstractNum>
  <w:abstractNum w:abstractNumId="2" w15:restartNumberingAfterBreak="0">
    <w:nsid w:val="06FF0E9F"/>
    <w:multiLevelType w:val="hybridMultilevel"/>
    <w:tmpl w:val="43103872"/>
    <w:lvl w:ilvl="0" w:tplc="4DA2A0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8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74AB2"/>
    <w:multiLevelType w:val="hybridMultilevel"/>
    <w:tmpl w:val="64325A98"/>
    <w:lvl w:ilvl="0" w:tplc="0407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77462"/>
    <w:multiLevelType w:val="hybridMultilevel"/>
    <w:tmpl w:val="A8880C4E"/>
    <w:lvl w:ilvl="0" w:tplc="993AE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40B3B"/>
    <w:multiLevelType w:val="hybridMultilevel"/>
    <w:tmpl w:val="8C1C9E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380C76"/>
    <w:multiLevelType w:val="hybridMultilevel"/>
    <w:tmpl w:val="B806311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6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7F"/>
    <w:rsid w:val="00004F5A"/>
    <w:rsid w:val="00032BB9"/>
    <w:rsid w:val="00051FCE"/>
    <w:rsid w:val="00066E8A"/>
    <w:rsid w:val="00070D76"/>
    <w:rsid w:val="000A7240"/>
    <w:rsid w:val="000B3FD6"/>
    <w:rsid w:val="000D7798"/>
    <w:rsid w:val="000D7AE3"/>
    <w:rsid w:val="000E21F4"/>
    <w:rsid w:val="000E3E2F"/>
    <w:rsid w:val="0011593A"/>
    <w:rsid w:val="001170C8"/>
    <w:rsid w:val="001208BC"/>
    <w:rsid w:val="00134218"/>
    <w:rsid w:val="00152830"/>
    <w:rsid w:val="00166EF5"/>
    <w:rsid w:val="001707BC"/>
    <w:rsid w:val="00182EA6"/>
    <w:rsid w:val="001929A7"/>
    <w:rsid w:val="001977BE"/>
    <w:rsid w:val="001A3F03"/>
    <w:rsid w:val="001B264F"/>
    <w:rsid w:val="001B5C7D"/>
    <w:rsid w:val="001C23A1"/>
    <w:rsid w:val="001D6D18"/>
    <w:rsid w:val="001F629C"/>
    <w:rsid w:val="0021576E"/>
    <w:rsid w:val="00215867"/>
    <w:rsid w:val="00232C0B"/>
    <w:rsid w:val="00240DA4"/>
    <w:rsid w:val="00263B98"/>
    <w:rsid w:val="00274289"/>
    <w:rsid w:val="002905BE"/>
    <w:rsid w:val="002A79F5"/>
    <w:rsid w:val="002B5B63"/>
    <w:rsid w:val="002B5D26"/>
    <w:rsid w:val="002D5A5B"/>
    <w:rsid w:val="002E699C"/>
    <w:rsid w:val="002E77BA"/>
    <w:rsid w:val="00313382"/>
    <w:rsid w:val="00340317"/>
    <w:rsid w:val="003542F8"/>
    <w:rsid w:val="003568A2"/>
    <w:rsid w:val="00366ACE"/>
    <w:rsid w:val="00374672"/>
    <w:rsid w:val="003D62E6"/>
    <w:rsid w:val="003F19EB"/>
    <w:rsid w:val="003F39BC"/>
    <w:rsid w:val="0040049B"/>
    <w:rsid w:val="00407C7F"/>
    <w:rsid w:val="0043140E"/>
    <w:rsid w:val="0043267E"/>
    <w:rsid w:val="00433CC1"/>
    <w:rsid w:val="00446394"/>
    <w:rsid w:val="00474392"/>
    <w:rsid w:val="0049269C"/>
    <w:rsid w:val="00496999"/>
    <w:rsid w:val="004A0004"/>
    <w:rsid w:val="004B5491"/>
    <w:rsid w:val="004C4425"/>
    <w:rsid w:val="004C5DA2"/>
    <w:rsid w:val="004C757F"/>
    <w:rsid w:val="004E6657"/>
    <w:rsid w:val="005055E6"/>
    <w:rsid w:val="0050561B"/>
    <w:rsid w:val="005262F9"/>
    <w:rsid w:val="0055106B"/>
    <w:rsid w:val="00553C1C"/>
    <w:rsid w:val="00556629"/>
    <w:rsid w:val="0056458A"/>
    <w:rsid w:val="00566818"/>
    <w:rsid w:val="00581937"/>
    <w:rsid w:val="005877B8"/>
    <w:rsid w:val="00592918"/>
    <w:rsid w:val="005C6B52"/>
    <w:rsid w:val="005C7B39"/>
    <w:rsid w:val="005D24A8"/>
    <w:rsid w:val="005D4EA0"/>
    <w:rsid w:val="005D5BD6"/>
    <w:rsid w:val="005E4DE2"/>
    <w:rsid w:val="005E5A8B"/>
    <w:rsid w:val="006179C1"/>
    <w:rsid w:val="00620DFD"/>
    <w:rsid w:val="006317FB"/>
    <w:rsid w:val="006432F6"/>
    <w:rsid w:val="00654A99"/>
    <w:rsid w:val="00654CF4"/>
    <w:rsid w:val="00666527"/>
    <w:rsid w:val="006812AE"/>
    <w:rsid w:val="00684C33"/>
    <w:rsid w:val="006964F1"/>
    <w:rsid w:val="006B27F5"/>
    <w:rsid w:val="006B406F"/>
    <w:rsid w:val="006C3833"/>
    <w:rsid w:val="006E2E0F"/>
    <w:rsid w:val="006F67DE"/>
    <w:rsid w:val="006F7EFD"/>
    <w:rsid w:val="00703D21"/>
    <w:rsid w:val="007111E1"/>
    <w:rsid w:val="007132CF"/>
    <w:rsid w:val="007234A3"/>
    <w:rsid w:val="007266F5"/>
    <w:rsid w:val="00737339"/>
    <w:rsid w:val="007521B1"/>
    <w:rsid w:val="00765550"/>
    <w:rsid w:val="007802A3"/>
    <w:rsid w:val="0078123D"/>
    <w:rsid w:val="00787336"/>
    <w:rsid w:val="007908C8"/>
    <w:rsid w:val="00795221"/>
    <w:rsid w:val="007B7B66"/>
    <w:rsid w:val="007C05A3"/>
    <w:rsid w:val="007D15A6"/>
    <w:rsid w:val="007F6DD6"/>
    <w:rsid w:val="007F7B09"/>
    <w:rsid w:val="00807CF9"/>
    <w:rsid w:val="00814A30"/>
    <w:rsid w:val="008237DD"/>
    <w:rsid w:val="00840AF6"/>
    <w:rsid w:val="00852BD3"/>
    <w:rsid w:val="00865C95"/>
    <w:rsid w:val="008902F8"/>
    <w:rsid w:val="00890A71"/>
    <w:rsid w:val="008A4FEE"/>
    <w:rsid w:val="008B3E0B"/>
    <w:rsid w:val="008B4965"/>
    <w:rsid w:val="008B61DA"/>
    <w:rsid w:val="008C0B37"/>
    <w:rsid w:val="008D168D"/>
    <w:rsid w:val="008D2ED6"/>
    <w:rsid w:val="008D708F"/>
    <w:rsid w:val="008F3D50"/>
    <w:rsid w:val="00900A87"/>
    <w:rsid w:val="00903F15"/>
    <w:rsid w:val="00934494"/>
    <w:rsid w:val="00935FC0"/>
    <w:rsid w:val="00941852"/>
    <w:rsid w:val="00945D7B"/>
    <w:rsid w:val="009500D0"/>
    <w:rsid w:val="00952512"/>
    <w:rsid w:val="00961740"/>
    <w:rsid w:val="00983B84"/>
    <w:rsid w:val="0098418D"/>
    <w:rsid w:val="00987E27"/>
    <w:rsid w:val="009A5207"/>
    <w:rsid w:val="009A6D94"/>
    <w:rsid w:val="009B4BF7"/>
    <w:rsid w:val="00A1750E"/>
    <w:rsid w:val="00A23551"/>
    <w:rsid w:val="00A35B35"/>
    <w:rsid w:val="00A80868"/>
    <w:rsid w:val="00A9582B"/>
    <w:rsid w:val="00AA1182"/>
    <w:rsid w:val="00AA451F"/>
    <w:rsid w:val="00AB64A7"/>
    <w:rsid w:val="00AD01EA"/>
    <w:rsid w:val="00AD5FD6"/>
    <w:rsid w:val="00B1697D"/>
    <w:rsid w:val="00B221A7"/>
    <w:rsid w:val="00B24826"/>
    <w:rsid w:val="00B379F8"/>
    <w:rsid w:val="00B7789F"/>
    <w:rsid w:val="00B83B78"/>
    <w:rsid w:val="00B846E6"/>
    <w:rsid w:val="00B94C0A"/>
    <w:rsid w:val="00B9535D"/>
    <w:rsid w:val="00BB21C8"/>
    <w:rsid w:val="00BC6A5B"/>
    <w:rsid w:val="00BE5A50"/>
    <w:rsid w:val="00C07CB7"/>
    <w:rsid w:val="00C105B7"/>
    <w:rsid w:val="00C153CB"/>
    <w:rsid w:val="00C33819"/>
    <w:rsid w:val="00C40EC4"/>
    <w:rsid w:val="00C436E5"/>
    <w:rsid w:val="00C46748"/>
    <w:rsid w:val="00C95B3A"/>
    <w:rsid w:val="00CA2849"/>
    <w:rsid w:val="00CA316F"/>
    <w:rsid w:val="00CB32C3"/>
    <w:rsid w:val="00CD347A"/>
    <w:rsid w:val="00D01073"/>
    <w:rsid w:val="00D262C8"/>
    <w:rsid w:val="00D416AC"/>
    <w:rsid w:val="00D533EA"/>
    <w:rsid w:val="00D62AE8"/>
    <w:rsid w:val="00D6601A"/>
    <w:rsid w:val="00D757DD"/>
    <w:rsid w:val="00D768D5"/>
    <w:rsid w:val="00D92B2E"/>
    <w:rsid w:val="00D92FDE"/>
    <w:rsid w:val="00DA20A0"/>
    <w:rsid w:val="00DF2349"/>
    <w:rsid w:val="00DF6CCB"/>
    <w:rsid w:val="00E01068"/>
    <w:rsid w:val="00E14C86"/>
    <w:rsid w:val="00E35F95"/>
    <w:rsid w:val="00E6224E"/>
    <w:rsid w:val="00E80A16"/>
    <w:rsid w:val="00E85713"/>
    <w:rsid w:val="00E87724"/>
    <w:rsid w:val="00ED2AF9"/>
    <w:rsid w:val="00EF20AF"/>
    <w:rsid w:val="00F033AA"/>
    <w:rsid w:val="00F058F6"/>
    <w:rsid w:val="00F11D01"/>
    <w:rsid w:val="00F14E6D"/>
    <w:rsid w:val="00F21A21"/>
    <w:rsid w:val="00F229A6"/>
    <w:rsid w:val="00F22F54"/>
    <w:rsid w:val="00F52D93"/>
    <w:rsid w:val="00F76E71"/>
    <w:rsid w:val="00F77C6E"/>
    <w:rsid w:val="00F77D8D"/>
    <w:rsid w:val="00F83FB7"/>
    <w:rsid w:val="00F86CD8"/>
    <w:rsid w:val="00F969B8"/>
    <w:rsid w:val="00FD7946"/>
    <w:rsid w:val="00FF0F6B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282C5BF"/>
  <w15:docId w15:val="{EA3F423C-37C0-480B-ACA8-F23B6804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33EA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533EA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D533EA"/>
    <w:pPr>
      <w:keepNext/>
      <w:numPr>
        <w:ilvl w:val="1"/>
        <w:numId w:val="2"/>
      </w:numPr>
      <w:spacing w:before="240" w:after="60"/>
      <w:outlineLvl w:val="1"/>
    </w:pPr>
  </w:style>
  <w:style w:type="paragraph" w:styleId="berschrift3">
    <w:name w:val="heading 3"/>
    <w:basedOn w:val="Standard"/>
    <w:next w:val="Standard"/>
    <w:qFormat/>
    <w:rsid w:val="00D533EA"/>
    <w:pPr>
      <w:keepNext/>
      <w:numPr>
        <w:ilvl w:val="2"/>
        <w:numId w:val="3"/>
      </w:numPr>
      <w:spacing w:before="120"/>
      <w:outlineLvl w:val="2"/>
    </w:pPr>
  </w:style>
  <w:style w:type="paragraph" w:styleId="berschrift4">
    <w:name w:val="heading 4"/>
    <w:basedOn w:val="Standard"/>
    <w:next w:val="Standard"/>
    <w:qFormat/>
    <w:rsid w:val="00D533EA"/>
    <w:pPr>
      <w:keepNext/>
      <w:numPr>
        <w:ilvl w:val="3"/>
        <w:numId w:val="4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rsid w:val="00D533EA"/>
    <w:pPr>
      <w:numPr>
        <w:ilvl w:val="4"/>
        <w:numId w:val="5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rsid w:val="00D533EA"/>
    <w:pPr>
      <w:numPr>
        <w:ilvl w:val="5"/>
        <w:numId w:val="6"/>
      </w:numPr>
      <w:spacing w:before="120"/>
      <w:outlineLvl w:val="5"/>
    </w:pPr>
  </w:style>
  <w:style w:type="paragraph" w:styleId="berschrift7">
    <w:name w:val="heading 7"/>
    <w:basedOn w:val="Standard"/>
    <w:next w:val="Standard"/>
    <w:qFormat/>
    <w:rsid w:val="00D533EA"/>
    <w:pPr>
      <w:numPr>
        <w:ilvl w:val="6"/>
        <w:numId w:val="7"/>
      </w:numPr>
      <w:spacing w:before="240" w:after="60"/>
      <w:ind w:hanging="709"/>
      <w:outlineLvl w:val="6"/>
    </w:pPr>
  </w:style>
  <w:style w:type="paragraph" w:styleId="berschrift8">
    <w:name w:val="heading 8"/>
    <w:basedOn w:val="Standard"/>
    <w:next w:val="Standard"/>
    <w:qFormat/>
    <w:rsid w:val="00D533EA"/>
    <w:pPr>
      <w:numPr>
        <w:ilvl w:val="7"/>
        <w:numId w:val="8"/>
      </w:numPr>
      <w:spacing w:before="240" w:after="60"/>
      <w:ind w:hanging="851"/>
      <w:outlineLvl w:val="7"/>
    </w:pPr>
  </w:style>
  <w:style w:type="paragraph" w:styleId="berschrift9">
    <w:name w:val="heading 9"/>
    <w:basedOn w:val="Standard"/>
    <w:next w:val="Standard"/>
    <w:qFormat/>
    <w:rsid w:val="00D533EA"/>
    <w:pPr>
      <w:numPr>
        <w:ilvl w:val="8"/>
        <w:numId w:val="9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533EA"/>
    <w:pPr>
      <w:tabs>
        <w:tab w:val="center" w:pos="4536"/>
        <w:tab w:val="right" w:pos="9072"/>
      </w:tabs>
      <w:spacing w:line="360" w:lineRule="auto"/>
      <w:jc w:val="both"/>
    </w:pPr>
  </w:style>
  <w:style w:type="paragraph" w:styleId="Fuzeile">
    <w:name w:val="footer"/>
    <w:basedOn w:val="Standard"/>
    <w:rsid w:val="00D533EA"/>
    <w:pPr>
      <w:tabs>
        <w:tab w:val="center" w:pos="4536"/>
        <w:tab w:val="right" w:pos="9072"/>
      </w:tabs>
      <w:spacing w:line="360" w:lineRule="auto"/>
      <w:jc w:val="both"/>
    </w:pPr>
  </w:style>
  <w:style w:type="character" w:styleId="Seitenzahl">
    <w:name w:val="page number"/>
    <w:basedOn w:val="Absatz-Standardschriftart"/>
    <w:rsid w:val="00D533EA"/>
  </w:style>
  <w:style w:type="character" w:styleId="Hyperlink">
    <w:name w:val="Hyperlink"/>
    <w:basedOn w:val="Absatz-Standardschriftart"/>
    <w:rsid w:val="00D533EA"/>
    <w:rPr>
      <w:color w:val="0000FF"/>
      <w:u w:val="single"/>
    </w:rPr>
  </w:style>
  <w:style w:type="paragraph" w:styleId="Sprechblasentext">
    <w:name w:val="Balloon Text"/>
    <w:basedOn w:val="Standard"/>
    <w:semiHidden/>
    <w:rsid w:val="00795221"/>
    <w:rPr>
      <w:rFonts w:ascii="Tahoma" w:hAnsi="Tahoma" w:cs="Tahoma"/>
      <w:sz w:val="16"/>
      <w:szCs w:val="16"/>
    </w:rPr>
  </w:style>
  <w:style w:type="paragraph" w:styleId="Liste">
    <w:name w:val="List"/>
    <w:basedOn w:val="Standard"/>
    <w:rsid w:val="00AA1182"/>
    <w:pPr>
      <w:ind w:left="283" w:hanging="283"/>
    </w:pPr>
  </w:style>
  <w:style w:type="paragraph" w:styleId="Aufzhlungszeichen2">
    <w:name w:val="List Bullet 2"/>
    <w:basedOn w:val="Standard"/>
    <w:autoRedefine/>
    <w:rsid w:val="00AA1182"/>
    <w:pPr>
      <w:numPr>
        <w:numId w:val="14"/>
      </w:numPr>
    </w:pPr>
  </w:style>
  <w:style w:type="paragraph" w:styleId="Titel">
    <w:name w:val="Title"/>
    <w:basedOn w:val="Standard"/>
    <w:qFormat/>
    <w:rsid w:val="00AA118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extkrper">
    <w:name w:val="Body Text"/>
    <w:basedOn w:val="Standard"/>
    <w:link w:val="TextkrperZchn"/>
    <w:rsid w:val="00AA1182"/>
    <w:pPr>
      <w:spacing w:after="120"/>
    </w:pPr>
  </w:style>
  <w:style w:type="paragraph" w:styleId="Textkrper-Zeileneinzug">
    <w:name w:val="Body Text Indent"/>
    <w:basedOn w:val="Standard"/>
    <w:rsid w:val="00AA1182"/>
    <w:pPr>
      <w:spacing w:after="120"/>
      <w:ind w:left="283"/>
    </w:pPr>
  </w:style>
  <w:style w:type="paragraph" w:customStyle="1" w:styleId="Bezugszeichentext">
    <w:name w:val="Bezugszeichentext"/>
    <w:basedOn w:val="Standard"/>
    <w:rsid w:val="00AA1182"/>
  </w:style>
  <w:style w:type="paragraph" w:customStyle="1" w:styleId="Default">
    <w:name w:val="Default"/>
    <w:rsid w:val="00DA20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C436E5"/>
    <w:rPr>
      <w:rFonts w:ascii="Arial" w:hAnsi="Arial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D16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168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168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16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168D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8D168D"/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rsid w:val="00AD01EA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1929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weber\AppData\Roaming\Microsoft\Templates\Kop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F121E-8930-48B7-B6A1-31754D71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Kopf.dot</Template>
  <TotalTime>0</TotalTime>
  <Pages>3</Pages>
  <Words>690</Words>
  <Characters>4743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Baden-Württemberg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AGTBBAS001</dc:creator>
  <cp:lastModifiedBy>Zimmermann, Stefan (AG Tauberbischofsheim)</cp:lastModifiedBy>
  <cp:revision>8</cp:revision>
  <cp:lastPrinted>2020-11-17T08:26:00Z</cp:lastPrinted>
  <dcterms:created xsi:type="dcterms:W3CDTF">2021-06-02T10:13:00Z</dcterms:created>
  <dcterms:modified xsi:type="dcterms:W3CDTF">2021-06-07T12:36:00Z</dcterms:modified>
</cp:coreProperties>
</file>